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0A432" w14:textId="1A1FAA7A" w:rsidR="00345B3B" w:rsidRPr="00237CD5" w:rsidRDefault="00345B3B" w:rsidP="00F0269D">
      <w:pPr>
        <w:jc w:val="right"/>
      </w:pPr>
      <w:bookmarkStart w:id="0" w:name="_GoBack"/>
      <w:bookmarkEnd w:id="0"/>
      <w:r w:rsidRPr="00237CD5">
        <w:t>Warszawa, dnia</w:t>
      </w:r>
      <w:r w:rsidR="003C6C21" w:rsidRPr="00237CD5">
        <w:t xml:space="preserve"> 15 stycznia </w:t>
      </w:r>
      <w:r w:rsidRPr="00237CD5">
        <w:t>201</w:t>
      </w:r>
      <w:r w:rsidR="003C6C21" w:rsidRPr="00237CD5">
        <w:t>9</w:t>
      </w:r>
      <w:r w:rsidRPr="00237CD5">
        <w:t xml:space="preserve"> r. </w:t>
      </w:r>
    </w:p>
    <w:p w14:paraId="72D7FB96" w14:textId="77777777" w:rsidR="00345B3B" w:rsidRPr="00237CD5" w:rsidRDefault="00345B3B" w:rsidP="00237CD5">
      <w:pPr>
        <w:rPr>
          <w:b/>
        </w:rPr>
      </w:pPr>
    </w:p>
    <w:p w14:paraId="62DB9922" w14:textId="6992E7FC" w:rsidR="00AD17B8" w:rsidRPr="00237CD5" w:rsidRDefault="00345B3B" w:rsidP="00237CD5">
      <w:pPr>
        <w:rPr>
          <w:b/>
        </w:rPr>
      </w:pPr>
      <w:r w:rsidRPr="00237CD5">
        <w:rPr>
          <w:b/>
        </w:rPr>
        <w:t>Sprawozdanie z działalności Państwowego Instytutu Wydawniczego, państwowej instytucji kultury</w:t>
      </w:r>
      <w:r w:rsidR="00447792" w:rsidRPr="00237CD5">
        <w:rPr>
          <w:b/>
        </w:rPr>
        <w:t xml:space="preserve"> za rok 201</w:t>
      </w:r>
      <w:r w:rsidR="00D84B0B" w:rsidRPr="00237CD5">
        <w:rPr>
          <w:b/>
        </w:rPr>
        <w:t>8</w:t>
      </w:r>
    </w:p>
    <w:p w14:paraId="1D8EA012" w14:textId="77777777" w:rsidR="00345B3B" w:rsidRPr="00237CD5" w:rsidRDefault="00345B3B" w:rsidP="00237CD5">
      <w:pPr>
        <w:rPr>
          <w:b/>
        </w:rPr>
      </w:pPr>
    </w:p>
    <w:p w14:paraId="039F898A" w14:textId="77777777" w:rsidR="00345B3B" w:rsidRPr="00237CD5" w:rsidRDefault="00345B3B" w:rsidP="00237CD5"/>
    <w:p w14:paraId="494CB335" w14:textId="60048FB0" w:rsidR="00345B3B" w:rsidRPr="00237CD5" w:rsidRDefault="00345B3B" w:rsidP="00237CD5">
      <w:r w:rsidRPr="00237CD5">
        <w:t>Poniższe sprawozdanie ma charakter merytoryczny, organizacyjny i administracyjny.</w:t>
      </w:r>
      <w:r w:rsidR="00137A62" w:rsidRPr="00237CD5">
        <w:t xml:space="preserve"> </w:t>
      </w:r>
      <w:r w:rsidR="003C6C21" w:rsidRPr="00237CD5">
        <w:t>Przygotowane s</w:t>
      </w:r>
      <w:r w:rsidRPr="00237CD5">
        <w:t>prawozdani</w:t>
      </w:r>
      <w:r w:rsidR="00137A62" w:rsidRPr="00237CD5">
        <w:t>e</w:t>
      </w:r>
      <w:r w:rsidRPr="00237CD5">
        <w:t xml:space="preserve"> finansowe, stanowi o</w:t>
      </w:r>
      <w:r w:rsidR="003C6C21" w:rsidRPr="00237CD5">
        <w:t xml:space="preserve">drębny </w:t>
      </w:r>
      <w:r w:rsidRPr="00237CD5">
        <w:t>dokument.</w:t>
      </w:r>
    </w:p>
    <w:p w14:paraId="1E83DE4F" w14:textId="77777777" w:rsidR="00345B3B" w:rsidRPr="00237CD5" w:rsidRDefault="00345B3B" w:rsidP="00237CD5"/>
    <w:p w14:paraId="43F43F50" w14:textId="2487E498" w:rsidR="00345B3B" w:rsidRPr="00237CD5" w:rsidRDefault="00345B3B" w:rsidP="00237CD5">
      <w:r w:rsidRPr="00237CD5">
        <w:t xml:space="preserve">Państwowy Instytut Wydawniczy realizował w </w:t>
      </w:r>
      <w:r w:rsidR="003C6C21" w:rsidRPr="00237CD5">
        <w:t>2018 roku</w:t>
      </w:r>
      <w:r w:rsidRPr="00237CD5">
        <w:t xml:space="preserve"> działania statutowe</w:t>
      </w:r>
      <w:r w:rsidR="003C6C21" w:rsidRPr="00237CD5">
        <w:t>, na które składają się</w:t>
      </w:r>
      <w:r w:rsidRPr="00237CD5">
        <w:t>: ochron</w:t>
      </w:r>
      <w:r w:rsidR="003C6C21" w:rsidRPr="00237CD5">
        <w:t>a</w:t>
      </w:r>
      <w:r w:rsidRPr="00237CD5">
        <w:t xml:space="preserve"> zasobów zbioru praw autorskich i wydawniczych do najważniejszych dzieł polskiej i światowej klasyki, promocj</w:t>
      </w:r>
      <w:r w:rsidR="00CA0A28" w:rsidRPr="00237CD5">
        <w:t>a</w:t>
      </w:r>
      <w:r w:rsidRPr="00237CD5">
        <w:t xml:space="preserve"> i ochron</w:t>
      </w:r>
      <w:r w:rsidR="00CA0A28" w:rsidRPr="00237CD5">
        <w:t>a</w:t>
      </w:r>
      <w:r w:rsidRPr="00237CD5">
        <w:t xml:space="preserve"> dorobku Państwowego Instytutu Wydawniczego</w:t>
      </w:r>
      <w:r w:rsidR="00CA0A28" w:rsidRPr="00237CD5">
        <w:t xml:space="preserve">, </w:t>
      </w:r>
      <w:r w:rsidRPr="00237CD5">
        <w:t>działalnoś</w:t>
      </w:r>
      <w:r w:rsidR="00CA0A28" w:rsidRPr="00237CD5">
        <w:t>ć</w:t>
      </w:r>
      <w:r w:rsidRPr="00237CD5">
        <w:t xml:space="preserve"> wydawnicz</w:t>
      </w:r>
      <w:r w:rsidR="00CA0A28" w:rsidRPr="00237CD5">
        <w:t xml:space="preserve">a oraz </w:t>
      </w:r>
      <w:r w:rsidRPr="00237CD5">
        <w:t xml:space="preserve">działania na rzecz promocji czytelnictwa. </w:t>
      </w:r>
    </w:p>
    <w:p w14:paraId="0C2DA5E6" w14:textId="77777777" w:rsidR="00345B3B" w:rsidRPr="00237CD5" w:rsidRDefault="00345B3B" w:rsidP="00237CD5"/>
    <w:p w14:paraId="52AD4865" w14:textId="360D46F0" w:rsidR="0038507B" w:rsidRPr="00237CD5" w:rsidRDefault="00536090" w:rsidP="00237CD5">
      <w:pPr>
        <w:pStyle w:val="Akapitzlist"/>
        <w:numPr>
          <w:ilvl w:val="0"/>
          <w:numId w:val="1"/>
        </w:numPr>
      </w:pPr>
      <w:r w:rsidRPr="00237CD5">
        <w:t xml:space="preserve">Realizacja </w:t>
      </w:r>
      <w:r w:rsidR="00A20C43" w:rsidRPr="00237CD5">
        <w:t xml:space="preserve">zadań </w:t>
      </w:r>
      <w:r w:rsidR="00FA011C" w:rsidRPr="00237CD5">
        <w:t xml:space="preserve">w zakresie organizacji i administracji </w:t>
      </w:r>
    </w:p>
    <w:p w14:paraId="3667336A" w14:textId="77777777" w:rsidR="00704B13" w:rsidRPr="00237CD5" w:rsidRDefault="00704B13" w:rsidP="00237CD5">
      <w:pPr>
        <w:pStyle w:val="Akapitzlist"/>
      </w:pPr>
    </w:p>
    <w:p w14:paraId="4BC9995E" w14:textId="79A665FF" w:rsidR="009F719D" w:rsidRPr="00237CD5" w:rsidRDefault="00536090" w:rsidP="00237CD5">
      <w:r w:rsidRPr="00237CD5">
        <w:t xml:space="preserve">PIW w 2018 roku dopracował </w:t>
      </w:r>
      <w:r w:rsidR="00C4247D" w:rsidRPr="00237CD5">
        <w:t>procedur</w:t>
      </w:r>
      <w:r w:rsidRPr="00237CD5">
        <w:t>y</w:t>
      </w:r>
      <w:r w:rsidR="00C4247D" w:rsidRPr="00237CD5">
        <w:t xml:space="preserve"> formalno-prawn</w:t>
      </w:r>
      <w:r w:rsidRPr="00237CD5">
        <w:t xml:space="preserve">e </w:t>
      </w:r>
      <w:r w:rsidR="00C4247D" w:rsidRPr="00237CD5">
        <w:t>umożliwiając</w:t>
      </w:r>
      <w:r w:rsidRPr="00237CD5">
        <w:t xml:space="preserve">e </w:t>
      </w:r>
      <w:r w:rsidR="00C4247D" w:rsidRPr="00237CD5">
        <w:t>działanie instytucji kultury zgodnie z obowiązującym prawem</w:t>
      </w:r>
      <w:r w:rsidR="00704B13" w:rsidRPr="00237CD5">
        <w:t xml:space="preserve"> i wymogami nakładanymi na instytucję przez ciała nadrzędne. </w:t>
      </w:r>
      <w:r w:rsidR="00551629" w:rsidRPr="00237CD5">
        <w:t xml:space="preserve">Zostały wdrożone </w:t>
      </w:r>
      <w:r w:rsidR="00BE653C" w:rsidRPr="00237CD5">
        <w:t>procedury zgodne z RODO</w:t>
      </w:r>
      <w:r w:rsidR="00423751" w:rsidRPr="00237CD5">
        <w:t xml:space="preserve">. </w:t>
      </w:r>
      <w:r w:rsidR="00C073FD" w:rsidRPr="00237CD5">
        <w:t xml:space="preserve">Do przepisów zostało dostosowane zarówno </w:t>
      </w:r>
      <w:r w:rsidR="00785ACA" w:rsidRPr="00237CD5">
        <w:t>wyposażenie (serwer PIW, komputery pracownicze</w:t>
      </w:r>
      <w:r w:rsidR="00C073FD" w:rsidRPr="00237CD5">
        <w:t xml:space="preserve">), jak również wszystkie </w:t>
      </w:r>
      <w:r w:rsidR="00785ACA" w:rsidRPr="00237CD5">
        <w:t>procedury wewnętrzne</w:t>
      </w:r>
      <w:r w:rsidR="00C073FD" w:rsidRPr="00237CD5">
        <w:t xml:space="preserve">. Zgodnie z RODO </w:t>
      </w:r>
      <w:r w:rsidR="00F644E8" w:rsidRPr="00237CD5">
        <w:t>wy</w:t>
      </w:r>
      <w:r w:rsidR="00E10344" w:rsidRPr="00237CD5">
        <w:t>regul</w:t>
      </w:r>
      <w:r w:rsidR="00F644E8" w:rsidRPr="00237CD5">
        <w:t xml:space="preserve">owaliśmy </w:t>
      </w:r>
      <w:r w:rsidR="00E10344" w:rsidRPr="00237CD5">
        <w:t>najbardziej newralgiczną tkankę zasobów wydawnictwa – dane osobowe zawarte w tysiącach teczek wydawniczych</w:t>
      </w:r>
      <w:r w:rsidR="00293D43" w:rsidRPr="00237CD5">
        <w:t xml:space="preserve">. </w:t>
      </w:r>
      <w:r w:rsidR="00FA755F" w:rsidRPr="00237CD5">
        <w:t>N</w:t>
      </w:r>
      <w:r w:rsidR="00F644E8" w:rsidRPr="00237CD5">
        <w:t xml:space="preserve">a bieżąco </w:t>
      </w:r>
      <w:r w:rsidR="00293D43" w:rsidRPr="00237CD5">
        <w:t>uzupełn</w:t>
      </w:r>
      <w:r w:rsidR="00FA755F" w:rsidRPr="00237CD5">
        <w:t xml:space="preserve">iane </w:t>
      </w:r>
      <w:r w:rsidR="005F41E9">
        <w:t xml:space="preserve">też </w:t>
      </w:r>
      <w:r w:rsidR="00FA755F" w:rsidRPr="00237CD5">
        <w:t xml:space="preserve">były dokumenty zawierane </w:t>
      </w:r>
      <w:r w:rsidR="00A20C43" w:rsidRPr="00237CD5">
        <w:t>z kontrahentami.</w:t>
      </w:r>
    </w:p>
    <w:p w14:paraId="6206B2FC" w14:textId="77777777" w:rsidR="00704B13" w:rsidRPr="00237CD5" w:rsidRDefault="00704B13" w:rsidP="00237CD5">
      <w:pPr>
        <w:pStyle w:val="Akapitzlist"/>
      </w:pPr>
    </w:p>
    <w:p w14:paraId="5D9F5279" w14:textId="4FF687AB" w:rsidR="00657572" w:rsidRPr="00237CD5" w:rsidRDefault="00CB7B78" w:rsidP="00237CD5">
      <w:r w:rsidRPr="00237CD5">
        <w:t xml:space="preserve">Rok 2018 </w:t>
      </w:r>
      <w:r w:rsidR="000E4D74" w:rsidRPr="00237CD5">
        <w:t xml:space="preserve">upłynął pod znakiem </w:t>
      </w:r>
      <w:r w:rsidRPr="00237CD5">
        <w:t xml:space="preserve">intensywnej pracy remontowej. </w:t>
      </w:r>
      <w:r w:rsidR="000E4D74" w:rsidRPr="00237CD5">
        <w:t>Zrujnowaną s</w:t>
      </w:r>
      <w:r w:rsidRPr="00237CD5">
        <w:t>iedzib</w:t>
      </w:r>
      <w:r w:rsidR="000E4D74" w:rsidRPr="00237CD5">
        <w:t>ę</w:t>
      </w:r>
      <w:r w:rsidRPr="00237CD5">
        <w:t xml:space="preserve"> wydawnictwa </w:t>
      </w:r>
      <w:r w:rsidR="000E4D74" w:rsidRPr="00237CD5">
        <w:t xml:space="preserve">trzeba było dostosować do </w:t>
      </w:r>
      <w:r w:rsidR="0091471B" w:rsidRPr="00237CD5">
        <w:t>wymog</w:t>
      </w:r>
      <w:r w:rsidR="005F41E9">
        <w:t>ów</w:t>
      </w:r>
      <w:r w:rsidR="0093573A" w:rsidRPr="00237CD5">
        <w:t xml:space="preserve"> </w:t>
      </w:r>
      <w:r w:rsidR="0024342C" w:rsidRPr="00237CD5">
        <w:t xml:space="preserve">przepisów </w:t>
      </w:r>
      <w:r w:rsidR="0091471B" w:rsidRPr="00237CD5">
        <w:t xml:space="preserve">BHP i </w:t>
      </w:r>
      <w:r w:rsidR="0024342C" w:rsidRPr="00237CD5">
        <w:t xml:space="preserve">stworzyć możliwość </w:t>
      </w:r>
      <w:r w:rsidRPr="00237CD5">
        <w:t>pracy</w:t>
      </w:r>
      <w:r w:rsidR="0091471B" w:rsidRPr="00237CD5">
        <w:t xml:space="preserve"> zespoł</w:t>
      </w:r>
      <w:r w:rsidR="0024342C" w:rsidRPr="00237CD5">
        <w:t>owi</w:t>
      </w:r>
      <w:r w:rsidR="00430DE1" w:rsidRPr="00237CD5">
        <w:t xml:space="preserve">. </w:t>
      </w:r>
      <w:r w:rsidR="0058796F" w:rsidRPr="00237CD5">
        <w:t>Na początku roku wyłoniono wykonawcę prac remontowych</w:t>
      </w:r>
      <w:r w:rsidR="0024342C" w:rsidRPr="00237CD5">
        <w:t xml:space="preserve">. Następnie przez cały rok trwały gruntowne prace </w:t>
      </w:r>
      <w:r w:rsidR="006216FF" w:rsidRPr="00237CD5">
        <w:t xml:space="preserve">modernizacyjne. </w:t>
      </w:r>
      <w:r w:rsidR="005F41E9">
        <w:t>Generalny r</w:t>
      </w:r>
      <w:r w:rsidR="006216FF" w:rsidRPr="00237CD5">
        <w:t>emont objął dwa</w:t>
      </w:r>
      <w:r w:rsidR="00557EA1" w:rsidRPr="00237CD5">
        <w:t xml:space="preserve"> piętra i dotyczył wszystkich pomieszczeń. W tym czasie przygotowano</w:t>
      </w:r>
      <w:r w:rsidR="005F41E9">
        <w:t>,</w:t>
      </w:r>
      <w:r w:rsidR="00557EA1" w:rsidRPr="00237CD5">
        <w:t xml:space="preserve"> zgodn</w:t>
      </w:r>
      <w:r w:rsidR="00B87D22" w:rsidRPr="00237CD5">
        <w:t>i</w:t>
      </w:r>
      <w:r w:rsidR="00557EA1" w:rsidRPr="00237CD5">
        <w:t xml:space="preserve">e z planem </w:t>
      </w:r>
      <w:r w:rsidR="00B87D22" w:rsidRPr="00237CD5">
        <w:t>architekta</w:t>
      </w:r>
      <w:r w:rsidR="00D01C4A">
        <w:t xml:space="preserve">, </w:t>
      </w:r>
      <w:r w:rsidR="006216FF" w:rsidRPr="00237CD5">
        <w:t>pokoje biurowe</w:t>
      </w:r>
      <w:r w:rsidR="00B87D22" w:rsidRPr="00237CD5">
        <w:t xml:space="preserve"> dla wszystkich pracowników</w:t>
      </w:r>
      <w:r w:rsidR="006216FF" w:rsidRPr="00237CD5">
        <w:t xml:space="preserve">, </w:t>
      </w:r>
      <w:r w:rsidR="00B87D22" w:rsidRPr="00237CD5">
        <w:t xml:space="preserve">zmodernizowano wszystkie </w:t>
      </w:r>
      <w:r w:rsidR="006216FF" w:rsidRPr="00237CD5">
        <w:t>węzły sanitarne,</w:t>
      </w:r>
      <w:r w:rsidR="00B87D22" w:rsidRPr="00237CD5">
        <w:t xml:space="preserve"> przygotowano pomieszczenia dla współpracowników</w:t>
      </w:r>
      <w:r w:rsidR="00D01C4A">
        <w:t xml:space="preserve"> instytucji</w:t>
      </w:r>
      <w:r w:rsidR="00B87D22" w:rsidRPr="00237CD5">
        <w:t xml:space="preserve">, odnowiono pomieszczenia pod przyszłą </w:t>
      </w:r>
      <w:r w:rsidR="00557EA1" w:rsidRPr="00237CD5">
        <w:t xml:space="preserve"> bibliotekę</w:t>
      </w:r>
      <w:r w:rsidR="00CF71E0" w:rsidRPr="00237CD5">
        <w:t xml:space="preserve"> i co najważniejsze </w:t>
      </w:r>
      <w:r w:rsidR="006216FF" w:rsidRPr="00237CD5">
        <w:t>z punktu widzenia PIW-u, dostosowan</w:t>
      </w:r>
      <w:r w:rsidR="00C11502" w:rsidRPr="00237CD5">
        <w:t xml:space="preserve">o </w:t>
      </w:r>
      <w:r w:rsidR="006216FF" w:rsidRPr="00237CD5">
        <w:t>przestrze</w:t>
      </w:r>
      <w:r w:rsidR="00C11502" w:rsidRPr="00237CD5">
        <w:t>ń</w:t>
      </w:r>
      <w:r w:rsidR="006216FF" w:rsidRPr="00237CD5">
        <w:t xml:space="preserve"> </w:t>
      </w:r>
      <w:r w:rsidR="00C11502" w:rsidRPr="00237CD5">
        <w:t xml:space="preserve">parteru pod </w:t>
      </w:r>
      <w:r w:rsidR="00D01C4A">
        <w:t xml:space="preserve">zaplanowaną w tym miejscu </w:t>
      </w:r>
      <w:r w:rsidR="00C11502" w:rsidRPr="00237CD5">
        <w:t>s</w:t>
      </w:r>
      <w:r w:rsidR="0058796F" w:rsidRPr="00237CD5">
        <w:t>al</w:t>
      </w:r>
      <w:r w:rsidR="00C11502" w:rsidRPr="00237CD5">
        <w:t>ę</w:t>
      </w:r>
      <w:r w:rsidR="0058796F" w:rsidRPr="00237CD5">
        <w:t xml:space="preserve"> konferencyjn</w:t>
      </w:r>
      <w:r w:rsidR="00C11502" w:rsidRPr="00237CD5">
        <w:t xml:space="preserve">ą i </w:t>
      </w:r>
      <w:r w:rsidR="006E51AE" w:rsidRPr="00237CD5">
        <w:t xml:space="preserve">miejsce prezentacji oraz sprzedaży publikacji </w:t>
      </w:r>
      <w:r w:rsidR="00657572" w:rsidRPr="00237CD5">
        <w:t>PIW</w:t>
      </w:r>
      <w:r w:rsidR="00D01C4A">
        <w:t>-u</w:t>
      </w:r>
      <w:r w:rsidR="00657572" w:rsidRPr="00237CD5">
        <w:t xml:space="preserve">. </w:t>
      </w:r>
      <w:r w:rsidR="00D01C4A">
        <w:t>Generalny r</w:t>
      </w:r>
      <w:r w:rsidR="006E51AE" w:rsidRPr="00237CD5">
        <w:t xml:space="preserve">emont siedziby był najważniejszym i największym organizacyjnym </w:t>
      </w:r>
      <w:r w:rsidR="00D01C4A">
        <w:t xml:space="preserve">i </w:t>
      </w:r>
      <w:r w:rsidR="006E51AE" w:rsidRPr="00237CD5">
        <w:t xml:space="preserve">finansowym wyzwaniem </w:t>
      </w:r>
      <w:r w:rsidR="007801C8">
        <w:t xml:space="preserve">dla PIW-u </w:t>
      </w:r>
      <w:r w:rsidR="006E51AE" w:rsidRPr="00237CD5">
        <w:t>w</w:t>
      </w:r>
      <w:r w:rsidR="00D75035" w:rsidRPr="00237CD5">
        <w:t xml:space="preserve"> roku 2018. </w:t>
      </w:r>
    </w:p>
    <w:p w14:paraId="7B982507" w14:textId="77777777" w:rsidR="00430DE1" w:rsidRPr="00237CD5" w:rsidRDefault="00430DE1" w:rsidP="00237CD5">
      <w:pPr>
        <w:pStyle w:val="Akapitzlist"/>
      </w:pPr>
    </w:p>
    <w:p w14:paraId="47F288B2" w14:textId="7746C17E" w:rsidR="00D04603" w:rsidRPr="00237CD5" w:rsidRDefault="00D75035" w:rsidP="00237CD5">
      <w:r w:rsidRPr="00237CD5">
        <w:t>Ró</w:t>
      </w:r>
      <w:r w:rsidR="00247764" w:rsidRPr="00237CD5">
        <w:t xml:space="preserve">wnocześnie prowadzone były </w:t>
      </w:r>
      <w:r w:rsidR="00851564" w:rsidRPr="00237CD5">
        <w:t xml:space="preserve">prace </w:t>
      </w:r>
      <w:r w:rsidR="00247764" w:rsidRPr="00237CD5">
        <w:t xml:space="preserve">przygotowawcze do </w:t>
      </w:r>
      <w:r w:rsidR="00CC2028" w:rsidRPr="00237CD5">
        <w:t>opracowani</w:t>
      </w:r>
      <w:r w:rsidR="00247764" w:rsidRPr="00237CD5">
        <w:t>a</w:t>
      </w:r>
      <w:r w:rsidR="00CC2028" w:rsidRPr="00237CD5">
        <w:t xml:space="preserve"> zbiorów bibliotecznych </w:t>
      </w:r>
      <w:r w:rsidR="00D04603" w:rsidRPr="00237CD5">
        <w:t xml:space="preserve">i </w:t>
      </w:r>
      <w:r w:rsidR="00DA155A" w:rsidRPr="00237CD5">
        <w:t xml:space="preserve">digitalizacji zawartości </w:t>
      </w:r>
      <w:r w:rsidR="00D04603" w:rsidRPr="00237CD5">
        <w:t xml:space="preserve">teczek wydawniczych </w:t>
      </w:r>
      <w:r w:rsidR="00CC2028" w:rsidRPr="00237CD5">
        <w:t>PIW</w:t>
      </w:r>
      <w:r w:rsidR="001E4C05" w:rsidRPr="00237CD5">
        <w:t xml:space="preserve"> przez Bibliotekę Narodową</w:t>
      </w:r>
      <w:r w:rsidR="00CC2028" w:rsidRPr="00237CD5">
        <w:t xml:space="preserve">. </w:t>
      </w:r>
      <w:r w:rsidR="00D04603" w:rsidRPr="00237CD5">
        <w:t>Teczki wydawnicz</w:t>
      </w:r>
      <w:r w:rsidR="00500776" w:rsidRPr="00237CD5">
        <w:t xml:space="preserve">e </w:t>
      </w:r>
      <w:r w:rsidR="00DA155A" w:rsidRPr="00237CD5">
        <w:t xml:space="preserve">po </w:t>
      </w:r>
      <w:r w:rsidR="00500776" w:rsidRPr="00237CD5">
        <w:t>digitaliz</w:t>
      </w:r>
      <w:r w:rsidR="00DA155A" w:rsidRPr="00237CD5">
        <w:t xml:space="preserve">acji </w:t>
      </w:r>
      <w:r w:rsidR="00500776" w:rsidRPr="00237CD5">
        <w:t xml:space="preserve">przez zespół BN, </w:t>
      </w:r>
      <w:r w:rsidR="00DA155A" w:rsidRPr="00237CD5">
        <w:t xml:space="preserve">zostaną </w:t>
      </w:r>
      <w:r w:rsidR="00500776" w:rsidRPr="00237CD5">
        <w:t xml:space="preserve">zabezpieczone i zdeponowane w magazynie PIW. </w:t>
      </w:r>
      <w:r w:rsidR="00954485" w:rsidRPr="00237CD5">
        <w:t xml:space="preserve">Planujemy by całość zasobu mogła zostać przeniesiona do wersji cyfrowej do końca 2020 roku. </w:t>
      </w:r>
      <w:r w:rsidR="00CC2028" w:rsidRPr="00237CD5">
        <w:t xml:space="preserve">Zawartość materiałów archiwalnych przechowywanych </w:t>
      </w:r>
      <w:r w:rsidR="0087752B" w:rsidRPr="00237CD5">
        <w:t xml:space="preserve">przed remontem siedziby w </w:t>
      </w:r>
      <w:r w:rsidR="00CC2028" w:rsidRPr="00237CD5">
        <w:t>bibliotece instytutu</w:t>
      </w:r>
      <w:r w:rsidR="0087752B" w:rsidRPr="00237CD5">
        <w:t>,</w:t>
      </w:r>
      <w:r w:rsidR="00CC2028" w:rsidRPr="00237CD5">
        <w:t xml:space="preserve"> po przeprowadzonej f</w:t>
      </w:r>
      <w:r w:rsidR="00386D0B" w:rsidRPr="00237CD5">
        <w:t xml:space="preserve">umigacji próżniowej </w:t>
      </w:r>
      <w:r w:rsidR="003C6856" w:rsidRPr="00237CD5">
        <w:t xml:space="preserve">została zdeponowana w </w:t>
      </w:r>
      <w:r w:rsidR="00386D0B" w:rsidRPr="00237CD5">
        <w:t>now</w:t>
      </w:r>
      <w:r w:rsidR="003C6856" w:rsidRPr="00237CD5">
        <w:t xml:space="preserve">ym </w:t>
      </w:r>
      <w:r w:rsidR="00386D0B" w:rsidRPr="00237CD5">
        <w:t>magazyn</w:t>
      </w:r>
      <w:r w:rsidR="003C6856" w:rsidRPr="00237CD5">
        <w:t xml:space="preserve">ie </w:t>
      </w:r>
      <w:r w:rsidR="00386D0B" w:rsidRPr="00237CD5">
        <w:t>PIW</w:t>
      </w:r>
      <w:r w:rsidR="003C6856" w:rsidRPr="00237CD5">
        <w:t xml:space="preserve"> i przygotowana do opracowania. Proces </w:t>
      </w:r>
      <w:r w:rsidR="00386D0B" w:rsidRPr="00237CD5">
        <w:t>katalogowania księgozbioru i przygotowania do regularnego wypożyczania bibliotecznego w formie wymiany bibliotecznej oraz powszechnie dostępnej czytelni</w:t>
      </w:r>
      <w:r w:rsidR="003C6856" w:rsidRPr="00237CD5">
        <w:t xml:space="preserve"> </w:t>
      </w:r>
      <w:r w:rsidR="0087752B" w:rsidRPr="00237CD5">
        <w:t xml:space="preserve">będzie wznowiony </w:t>
      </w:r>
      <w:r w:rsidR="00247764" w:rsidRPr="00237CD5">
        <w:t xml:space="preserve">po </w:t>
      </w:r>
      <w:r w:rsidR="001E4C05" w:rsidRPr="00237CD5">
        <w:t>przeprowadzeniu zbiorów do wyremontowanych pomieszczeń. Plan</w:t>
      </w:r>
      <w:r w:rsidR="008625F6" w:rsidRPr="00237CD5">
        <w:t>ujemy</w:t>
      </w:r>
      <w:r w:rsidR="008D5DA2" w:rsidRPr="00237CD5">
        <w:t xml:space="preserve">, że będzie to możliwe </w:t>
      </w:r>
      <w:r w:rsidR="00E94AA9" w:rsidRPr="00237CD5">
        <w:t xml:space="preserve">od </w:t>
      </w:r>
      <w:r w:rsidR="001E4C05" w:rsidRPr="00237CD5">
        <w:t>2020</w:t>
      </w:r>
      <w:r w:rsidR="008D5DA2" w:rsidRPr="00237CD5">
        <w:t xml:space="preserve"> roku</w:t>
      </w:r>
      <w:r w:rsidR="001E4C05" w:rsidRPr="00237CD5">
        <w:t xml:space="preserve">. </w:t>
      </w:r>
      <w:r w:rsidR="008D5DA2" w:rsidRPr="00237CD5">
        <w:t xml:space="preserve">Związane są z tym </w:t>
      </w:r>
      <w:r w:rsidR="00817B89" w:rsidRPr="00237CD5">
        <w:t xml:space="preserve">duże inwestycje </w:t>
      </w:r>
      <w:r w:rsidR="000B583C" w:rsidRPr="00237CD5">
        <w:t xml:space="preserve">(zakup odpowiednich szaf </w:t>
      </w:r>
      <w:r w:rsidR="00817B89" w:rsidRPr="00237CD5">
        <w:t xml:space="preserve">do przechowywania zbiorów archiwalnych i zakup </w:t>
      </w:r>
      <w:r w:rsidR="000B583C" w:rsidRPr="00237CD5">
        <w:t>n</w:t>
      </w:r>
      <w:r w:rsidR="00817B89" w:rsidRPr="00237CD5">
        <w:t>owoczesnego oprogramowania do obsługi wypożyczeni</w:t>
      </w:r>
      <w:r w:rsidR="00E94AA9" w:rsidRPr="00237CD5">
        <w:t>)</w:t>
      </w:r>
      <w:r w:rsidR="00817B89" w:rsidRPr="00237CD5">
        <w:t xml:space="preserve">. </w:t>
      </w:r>
      <w:r w:rsidR="00E94AA9" w:rsidRPr="00237CD5">
        <w:t xml:space="preserve">Przesunięcie w stosunku do zadeklarowanego terminu w  przekazanej do DMP </w:t>
      </w:r>
      <w:proofErr w:type="spellStart"/>
      <w:r w:rsidR="00E94AA9" w:rsidRPr="00237CD5">
        <w:lastRenderedPageBreak/>
        <w:t>MKiDN</w:t>
      </w:r>
      <w:proofErr w:type="spellEnd"/>
      <w:r w:rsidR="00E94AA9" w:rsidRPr="00237CD5">
        <w:t xml:space="preserve"> „Strategii działania PIW na  rok 2018” z</w:t>
      </w:r>
      <w:r w:rsidR="00D04603" w:rsidRPr="00237CD5">
        <w:t xml:space="preserve">ostało zgłoszone w sprawozdaniu rocznym za 2017 rok. </w:t>
      </w:r>
    </w:p>
    <w:p w14:paraId="6B6E190F" w14:textId="77777777" w:rsidR="00024C4E" w:rsidRPr="00237CD5" w:rsidRDefault="00024C4E" w:rsidP="00237CD5"/>
    <w:p w14:paraId="79C436E7" w14:textId="30B825B3" w:rsidR="00024C4E" w:rsidRPr="00237CD5" w:rsidRDefault="00024C4E" w:rsidP="00237CD5">
      <w:pPr>
        <w:pStyle w:val="Akapitzlist"/>
        <w:numPr>
          <w:ilvl w:val="0"/>
          <w:numId w:val="1"/>
        </w:numPr>
      </w:pPr>
      <w:r w:rsidRPr="00237CD5">
        <w:t xml:space="preserve">Realizacja zadań </w:t>
      </w:r>
      <w:r w:rsidR="00E80DC4" w:rsidRPr="00237CD5">
        <w:t>działalności merytorycznej</w:t>
      </w:r>
    </w:p>
    <w:p w14:paraId="238B19BF" w14:textId="278E0A6F" w:rsidR="00C608A1" w:rsidRPr="00237CD5" w:rsidRDefault="00C608A1" w:rsidP="00237CD5"/>
    <w:p w14:paraId="7513A7AD" w14:textId="03D45210" w:rsidR="0021223C" w:rsidRPr="00237CD5" w:rsidRDefault="0021223C" w:rsidP="00237CD5">
      <w:r w:rsidRPr="00237CD5">
        <w:t>Zrealizowane w roku poprzednim zadanie stworzenia od podstaw zespołu merytorycznego, zostało w 2018 uzupełnione o jeden etat w Redakcji Humanistyki. To</w:t>
      </w:r>
      <w:r w:rsidR="001D249E">
        <w:t xml:space="preserve"> niemal</w:t>
      </w:r>
      <w:r w:rsidRPr="00237CD5">
        <w:t xml:space="preserve"> zakończyło budowę zespołów i wprowadziło możliwość efektywnego planowania pracy merytorycznej w dłuższej perspektywie. Obecnie w redakcjach Państwowego Instytutu Wydawniczego pracuje sześciu etatowych redaktorów prowadzących, odpowiadających za Redakcję Literatury Obcej, Redakcję Literatury Polskiej, Redakcję Humanistyczną oraz Redakcję Wydań Cyfrowych. Oznacza to, że w przyszłości zmiany w tym zakresie będą bardzo nieznaczne tj. nie przekraczające 2 – 3 etatów.</w:t>
      </w:r>
    </w:p>
    <w:p w14:paraId="45FD6933" w14:textId="77777777" w:rsidR="0021223C" w:rsidRPr="00237CD5" w:rsidRDefault="0021223C" w:rsidP="00237CD5">
      <w:pPr>
        <w:ind w:left="709"/>
        <w:rPr>
          <w:color w:val="000000"/>
        </w:rPr>
      </w:pPr>
    </w:p>
    <w:p w14:paraId="31F47E29" w14:textId="2F26FBF5" w:rsidR="00C608A1" w:rsidRPr="00237CD5" w:rsidRDefault="00C608A1" w:rsidP="00237CD5">
      <w:pPr>
        <w:rPr>
          <w:color w:val="000000"/>
        </w:rPr>
      </w:pPr>
      <w:r w:rsidRPr="00237CD5">
        <w:rPr>
          <w:color w:val="000000"/>
        </w:rPr>
        <w:t xml:space="preserve">Rok 2018 </w:t>
      </w:r>
      <w:r w:rsidR="00E23010" w:rsidRPr="00237CD5">
        <w:rPr>
          <w:color w:val="000000"/>
        </w:rPr>
        <w:t xml:space="preserve">upłynął na realizacji złożonego </w:t>
      </w:r>
      <w:r w:rsidR="00796532" w:rsidRPr="00237CD5">
        <w:rPr>
          <w:color w:val="000000"/>
        </w:rPr>
        <w:t xml:space="preserve">w 2017 </w:t>
      </w:r>
      <w:r w:rsidR="00E23010" w:rsidRPr="00237CD5">
        <w:rPr>
          <w:color w:val="000000"/>
        </w:rPr>
        <w:t xml:space="preserve">w DMP </w:t>
      </w:r>
      <w:proofErr w:type="spellStart"/>
      <w:r w:rsidR="00E23010" w:rsidRPr="00237CD5">
        <w:rPr>
          <w:color w:val="000000"/>
        </w:rPr>
        <w:t>MKiDN</w:t>
      </w:r>
      <w:proofErr w:type="spellEnd"/>
      <w:r w:rsidR="00E23010" w:rsidRPr="00237CD5">
        <w:rPr>
          <w:color w:val="000000"/>
        </w:rPr>
        <w:t xml:space="preserve"> </w:t>
      </w:r>
      <w:r w:rsidRPr="00237CD5">
        <w:rPr>
          <w:color w:val="000000"/>
        </w:rPr>
        <w:t>planu wydawniczego</w:t>
      </w:r>
      <w:r w:rsidR="00473D7D" w:rsidRPr="00237CD5">
        <w:rPr>
          <w:color w:val="000000"/>
        </w:rPr>
        <w:t xml:space="preserve">. </w:t>
      </w:r>
      <w:r w:rsidRPr="00237CD5">
        <w:rPr>
          <w:color w:val="000000"/>
        </w:rPr>
        <w:t>Plan ten zakłada</w:t>
      </w:r>
      <w:r w:rsidR="00473D7D" w:rsidRPr="00237CD5">
        <w:rPr>
          <w:color w:val="000000"/>
        </w:rPr>
        <w:t>ł</w:t>
      </w:r>
      <w:r w:rsidRPr="00237CD5">
        <w:rPr>
          <w:color w:val="000000"/>
        </w:rPr>
        <w:t xml:space="preserve"> wydanie </w:t>
      </w:r>
      <w:r w:rsidR="00473D7D" w:rsidRPr="00237CD5">
        <w:rPr>
          <w:color w:val="000000"/>
        </w:rPr>
        <w:t xml:space="preserve">kilkudziesięciu </w:t>
      </w:r>
      <w:r w:rsidRPr="00237CD5">
        <w:rPr>
          <w:color w:val="000000"/>
        </w:rPr>
        <w:t>tytułów</w:t>
      </w:r>
      <w:r w:rsidR="00473D7D" w:rsidRPr="00237CD5">
        <w:rPr>
          <w:color w:val="000000"/>
        </w:rPr>
        <w:t xml:space="preserve"> </w:t>
      </w:r>
      <w:r w:rsidRPr="00237CD5">
        <w:rPr>
          <w:color w:val="000000"/>
        </w:rPr>
        <w:t>stanowią</w:t>
      </w:r>
      <w:r w:rsidR="006C7451" w:rsidRPr="00237CD5">
        <w:rPr>
          <w:color w:val="000000"/>
        </w:rPr>
        <w:t>cych</w:t>
      </w:r>
      <w:r w:rsidRPr="00237CD5">
        <w:rPr>
          <w:color w:val="000000"/>
        </w:rPr>
        <w:t xml:space="preserve"> zestaw dzieł najwyższej próby</w:t>
      </w:r>
      <w:r w:rsidR="00E3301E">
        <w:rPr>
          <w:color w:val="000000"/>
        </w:rPr>
        <w:t>,</w:t>
      </w:r>
      <w:r w:rsidRPr="00237CD5">
        <w:rPr>
          <w:color w:val="000000"/>
        </w:rPr>
        <w:t xml:space="preserve"> zarówno w ramach literatury pięknej, jak też szeroko rozumianej humanistyki</w:t>
      </w:r>
      <w:r w:rsidR="006C7451" w:rsidRPr="00237CD5">
        <w:rPr>
          <w:color w:val="000000"/>
        </w:rPr>
        <w:t xml:space="preserve">, które są </w:t>
      </w:r>
      <w:r w:rsidRPr="00237CD5">
        <w:rPr>
          <w:color w:val="000000"/>
        </w:rPr>
        <w:t>elementem realizacji planu restytucji prestiżu PIW i jego pozycji w życiu kulturalnym Polski i Polaków. Niezwykle ważne jest</w:t>
      </w:r>
      <w:r w:rsidR="00FF29FC" w:rsidRPr="00237CD5">
        <w:rPr>
          <w:color w:val="000000"/>
        </w:rPr>
        <w:t>,</w:t>
      </w:r>
      <w:r w:rsidRPr="00237CD5">
        <w:rPr>
          <w:color w:val="000000"/>
        </w:rPr>
        <w:t xml:space="preserve"> że udało nam się w minionym roku „ożywić” wszystkie najważniejsze serie wydawnicze</w:t>
      </w:r>
      <w:r w:rsidR="00FF29FC" w:rsidRPr="00237CD5">
        <w:rPr>
          <w:color w:val="000000"/>
        </w:rPr>
        <w:t xml:space="preserve"> stanowiące o świetności </w:t>
      </w:r>
      <w:r w:rsidRPr="00237CD5">
        <w:rPr>
          <w:color w:val="000000"/>
        </w:rPr>
        <w:t>oferty wydawniczej PIW</w:t>
      </w:r>
      <w:r w:rsidR="00FF29FC" w:rsidRPr="00237CD5">
        <w:rPr>
          <w:color w:val="000000"/>
        </w:rPr>
        <w:t>-u.</w:t>
      </w:r>
      <w:r w:rsidRPr="00237CD5">
        <w:rPr>
          <w:color w:val="000000"/>
        </w:rPr>
        <w:t xml:space="preserve"> </w:t>
      </w:r>
    </w:p>
    <w:p w14:paraId="0F32FBD9" w14:textId="77777777" w:rsidR="00C608A1" w:rsidRPr="00237CD5" w:rsidRDefault="00C608A1" w:rsidP="00237CD5"/>
    <w:p w14:paraId="0E7605E9" w14:textId="5B1443A5" w:rsidR="005E4AC8" w:rsidRPr="00237CD5" w:rsidRDefault="00345B3B" w:rsidP="00237CD5">
      <w:r w:rsidRPr="00237CD5">
        <w:t xml:space="preserve">Państwowy Instytut Wydawniczy </w:t>
      </w:r>
      <w:r w:rsidR="0080103B" w:rsidRPr="00237CD5">
        <w:t xml:space="preserve">pomimo uciążliwości pracy niemal na „terenie budowy”, </w:t>
      </w:r>
      <w:r w:rsidRPr="00237CD5">
        <w:t xml:space="preserve">prowadził działalność wydawniczą, odnawiał kontakty z właścicielami praw do wydań tradycyjnych i elektronicznych i </w:t>
      </w:r>
      <w:r w:rsidR="0080103B" w:rsidRPr="00237CD5">
        <w:t xml:space="preserve">realizował plany </w:t>
      </w:r>
      <w:r w:rsidR="005F7FCE" w:rsidRPr="00237CD5">
        <w:t xml:space="preserve">bieżące. Równocześnie trwały prace nad wydaniami </w:t>
      </w:r>
      <w:r w:rsidRPr="00237CD5">
        <w:t xml:space="preserve">na </w:t>
      </w:r>
      <w:r w:rsidR="005E4AC8" w:rsidRPr="00237CD5">
        <w:t>lata kolejn</w:t>
      </w:r>
      <w:r w:rsidR="005F7FCE" w:rsidRPr="00237CD5">
        <w:t>e</w:t>
      </w:r>
      <w:r w:rsidRPr="00237CD5">
        <w:t>.</w:t>
      </w:r>
    </w:p>
    <w:p w14:paraId="04B81CF2" w14:textId="75980EA5" w:rsidR="005E25AA" w:rsidRPr="00237CD5" w:rsidRDefault="00E77146" w:rsidP="00237CD5">
      <w:pPr>
        <w:rPr>
          <w:rFonts w:eastAsia="Times New Roman"/>
          <w:color w:val="000000"/>
        </w:rPr>
      </w:pPr>
      <w:r w:rsidRPr="00237CD5">
        <w:t xml:space="preserve">W 2018 </w:t>
      </w:r>
      <w:r w:rsidR="00E3301E">
        <w:t xml:space="preserve">roku </w:t>
      </w:r>
      <w:r w:rsidR="005241E6" w:rsidRPr="00237CD5">
        <w:t>został</w:t>
      </w:r>
      <w:r w:rsidR="00D83CF7" w:rsidRPr="00237CD5">
        <w:t>y</w:t>
      </w:r>
      <w:r w:rsidR="005241E6" w:rsidRPr="00237CD5">
        <w:t xml:space="preserve"> </w:t>
      </w:r>
      <w:r w:rsidR="005E4AC8" w:rsidRPr="00237CD5">
        <w:t>wyda</w:t>
      </w:r>
      <w:r w:rsidR="00D83CF7" w:rsidRPr="00237CD5">
        <w:t xml:space="preserve">ne </w:t>
      </w:r>
      <w:r w:rsidR="005E4AC8" w:rsidRPr="00237CD5">
        <w:t>w sumie</w:t>
      </w:r>
      <w:r w:rsidR="003D4B4C" w:rsidRPr="00237CD5">
        <w:t xml:space="preserve"> </w:t>
      </w:r>
      <w:r w:rsidR="006D578F" w:rsidRPr="00237CD5">
        <w:t>73</w:t>
      </w:r>
      <w:r w:rsidR="003D4B4C" w:rsidRPr="00237CD5">
        <w:t xml:space="preserve"> k</w:t>
      </w:r>
      <w:r w:rsidR="005E4AC8" w:rsidRPr="00237CD5">
        <w:rPr>
          <w:rFonts w:eastAsia="Times New Roman"/>
          <w:color w:val="000000"/>
        </w:rPr>
        <w:t>siąż</w:t>
      </w:r>
      <w:r w:rsidR="006D578F" w:rsidRPr="00237CD5">
        <w:rPr>
          <w:rFonts w:eastAsia="Times New Roman"/>
          <w:color w:val="000000"/>
        </w:rPr>
        <w:t>ki</w:t>
      </w:r>
      <w:r w:rsidR="005E4AC8" w:rsidRPr="00237CD5">
        <w:rPr>
          <w:rFonts w:eastAsia="Times New Roman"/>
          <w:color w:val="000000"/>
        </w:rPr>
        <w:t xml:space="preserve">, </w:t>
      </w:r>
      <w:r w:rsidR="00CB6F1E" w:rsidRPr="00237CD5">
        <w:rPr>
          <w:rFonts w:eastAsia="Times New Roman"/>
          <w:color w:val="000000"/>
        </w:rPr>
        <w:t>5</w:t>
      </w:r>
      <w:r w:rsidR="006D578F" w:rsidRPr="00237CD5">
        <w:rPr>
          <w:rFonts w:eastAsia="Times New Roman"/>
          <w:color w:val="000000"/>
        </w:rPr>
        <w:t>9</w:t>
      </w:r>
      <w:r w:rsidR="005E4AC8" w:rsidRPr="00237CD5">
        <w:rPr>
          <w:rFonts w:eastAsia="Times New Roman"/>
          <w:color w:val="000000"/>
        </w:rPr>
        <w:t xml:space="preserve"> tytuł</w:t>
      </w:r>
      <w:r w:rsidR="006D578F" w:rsidRPr="00237CD5">
        <w:rPr>
          <w:rFonts w:eastAsia="Times New Roman"/>
          <w:color w:val="000000"/>
        </w:rPr>
        <w:t>ów</w:t>
      </w:r>
      <w:r w:rsidR="005E4AC8" w:rsidRPr="00237CD5">
        <w:rPr>
          <w:rFonts w:eastAsia="Times New Roman"/>
          <w:color w:val="000000"/>
        </w:rPr>
        <w:t xml:space="preserve"> (w tym </w:t>
      </w:r>
      <w:r w:rsidR="006D578F" w:rsidRPr="00237CD5">
        <w:rPr>
          <w:rFonts w:eastAsia="Times New Roman"/>
          <w:color w:val="000000"/>
        </w:rPr>
        <w:t>39</w:t>
      </w:r>
      <w:r w:rsidR="005E4AC8" w:rsidRPr="00237CD5">
        <w:rPr>
          <w:rFonts w:eastAsia="Times New Roman"/>
          <w:color w:val="000000"/>
        </w:rPr>
        <w:t xml:space="preserve"> nowości, </w:t>
      </w:r>
      <w:r w:rsidR="006D578F" w:rsidRPr="00237CD5">
        <w:rPr>
          <w:rFonts w:eastAsia="Times New Roman"/>
          <w:color w:val="000000"/>
        </w:rPr>
        <w:t>20</w:t>
      </w:r>
      <w:r w:rsidR="005E4AC8" w:rsidRPr="00237CD5">
        <w:rPr>
          <w:rFonts w:eastAsia="Times New Roman"/>
          <w:color w:val="000000"/>
        </w:rPr>
        <w:t xml:space="preserve"> wznowień i 8 dodruków), w łącznej liczbie </w:t>
      </w:r>
      <w:r w:rsidR="003718D1" w:rsidRPr="00237CD5">
        <w:rPr>
          <w:rFonts w:eastAsia="Times New Roman"/>
          <w:color w:val="000000"/>
        </w:rPr>
        <w:t xml:space="preserve">przekraczającej </w:t>
      </w:r>
      <w:r w:rsidR="00B47388" w:rsidRPr="00237CD5">
        <w:rPr>
          <w:rFonts w:eastAsia="Times New Roman"/>
          <w:color w:val="000000"/>
        </w:rPr>
        <w:t>10</w:t>
      </w:r>
      <w:r w:rsidR="005E4AC8" w:rsidRPr="00237CD5">
        <w:rPr>
          <w:rFonts w:eastAsia="Times New Roman"/>
          <w:color w:val="000000"/>
        </w:rPr>
        <w:t>0</w:t>
      </w:r>
      <w:r w:rsidR="003718D1" w:rsidRPr="00237CD5">
        <w:rPr>
          <w:rFonts w:eastAsia="Times New Roman"/>
          <w:color w:val="000000"/>
        </w:rPr>
        <w:t xml:space="preserve"> 000 </w:t>
      </w:r>
      <w:r w:rsidR="005E4AC8" w:rsidRPr="00237CD5">
        <w:rPr>
          <w:rFonts w:eastAsia="Times New Roman"/>
          <w:color w:val="000000"/>
        </w:rPr>
        <w:t>książek</w:t>
      </w:r>
      <w:r w:rsidR="00893807" w:rsidRPr="00237CD5">
        <w:rPr>
          <w:rFonts w:eastAsia="Times New Roman"/>
          <w:color w:val="000000"/>
        </w:rPr>
        <w:t>, podwyższając próg poprzedniego roku o blisko 1/3 produkcji</w:t>
      </w:r>
      <w:r w:rsidR="005E4AC8" w:rsidRPr="00237CD5">
        <w:rPr>
          <w:rFonts w:eastAsia="Times New Roman"/>
          <w:color w:val="000000"/>
        </w:rPr>
        <w:t>.</w:t>
      </w:r>
      <w:r w:rsidR="000E5482" w:rsidRPr="00237CD5">
        <w:rPr>
          <w:rFonts w:eastAsia="Times New Roman"/>
          <w:color w:val="000000"/>
        </w:rPr>
        <w:t xml:space="preserve"> Zrealizowane </w:t>
      </w:r>
      <w:r w:rsidR="00893807" w:rsidRPr="00237CD5">
        <w:rPr>
          <w:rFonts w:eastAsia="Times New Roman"/>
          <w:color w:val="000000"/>
        </w:rPr>
        <w:t xml:space="preserve">też </w:t>
      </w:r>
      <w:r w:rsidR="000E5482" w:rsidRPr="00237CD5">
        <w:rPr>
          <w:rFonts w:eastAsia="Times New Roman"/>
          <w:color w:val="000000"/>
        </w:rPr>
        <w:t xml:space="preserve">zostały założenia i ponownie przekroczony </w:t>
      </w:r>
      <w:r w:rsidR="005E4AC8" w:rsidRPr="00237CD5">
        <w:rPr>
          <w:rFonts w:eastAsia="Times New Roman"/>
          <w:color w:val="000000"/>
        </w:rPr>
        <w:t xml:space="preserve">poziom </w:t>
      </w:r>
      <w:r w:rsidR="000E5482" w:rsidRPr="00237CD5">
        <w:rPr>
          <w:rFonts w:eastAsia="Times New Roman"/>
          <w:color w:val="000000"/>
        </w:rPr>
        <w:t>oko</w:t>
      </w:r>
      <w:r w:rsidR="005E4AC8" w:rsidRPr="00237CD5">
        <w:rPr>
          <w:rFonts w:eastAsia="Times New Roman"/>
          <w:color w:val="000000"/>
        </w:rPr>
        <w:t>ło 50 publikacji rocznie</w:t>
      </w:r>
      <w:r w:rsidR="00C81703" w:rsidRPr="00237CD5">
        <w:rPr>
          <w:rFonts w:eastAsia="Times New Roman"/>
          <w:color w:val="000000"/>
        </w:rPr>
        <w:t>, który to poziom,</w:t>
      </w:r>
      <w:r w:rsidR="005E4AC8" w:rsidRPr="00237CD5">
        <w:rPr>
          <w:rFonts w:eastAsia="Times New Roman"/>
          <w:color w:val="000000"/>
        </w:rPr>
        <w:t xml:space="preserve"> zgodnie ze złożoną w </w:t>
      </w:r>
      <w:proofErr w:type="spellStart"/>
      <w:r w:rsidR="005E4AC8" w:rsidRPr="00237CD5">
        <w:rPr>
          <w:rFonts w:eastAsia="Times New Roman"/>
          <w:color w:val="000000"/>
        </w:rPr>
        <w:t>MKiDN</w:t>
      </w:r>
      <w:proofErr w:type="spellEnd"/>
      <w:r w:rsidR="005E4AC8" w:rsidRPr="00237CD5">
        <w:rPr>
          <w:rFonts w:eastAsia="Times New Roman"/>
          <w:color w:val="000000"/>
        </w:rPr>
        <w:t xml:space="preserve"> przy powoływaniu instytucji „Strategią działania PIW…” </w:t>
      </w:r>
      <w:r w:rsidR="00C81703" w:rsidRPr="00237CD5">
        <w:rPr>
          <w:rFonts w:eastAsia="Times New Roman"/>
          <w:color w:val="000000"/>
        </w:rPr>
        <w:t xml:space="preserve">mieliśmy </w:t>
      </w:r>
      <w:r w:rsidR="005E4AC8" w:rsidRPr="00237CD5">
        <w:rPr>
          <w:rFonts w:eastAsia="Times New Roman"/>
          <w:color w:val="000000"/>
        </w:rPr>
        <w:t xml:space="preserve">osiągnąć pod koniec 2020 roku. Jest to bez wątpienia ogromny sukces całego zespołu PIW pokazujący przy okazji skalę jego zaangażowania i solidność pracy. </w:t>
      </w:r>
      <w:r w:rsidR="0031519A" w:rsidRPr="00237CD5">
        <w:rPr>
          <w:rFonts w:eastAsia="Times New Roman"/>
          <w:color w:val="000000"/>
        </w:rPr>
        <w:t>Listę</w:t>
      </w:r>
      <w:r w:rsidR="00FB0D58" w:rsidRPr="00237CD5">
        <w:rPr>
          <w:rFonts w:eastAsia="Times New Roman"/>
          <w:color w:val="000000"/>
        </w:rPr>
        <w:t xml:space="preserve"> </w:t>
      </w:r>
      <w:r w:rsidR="005E4AC8" w:rsidRPr="00237CD5">
        <w:rPr>
          <w:rFonts w:eastAsia="Times New Roman"/>
          <w:color w:val="000000"/>
        </w:rPr>
        <w:t>publikacji</w:t>
      </w:r>
      <w:r w:rsidR="00FB0D58" w:rsidRPr="00237CD5">
        <w:rPr>
          <w:rFonts w:eastAsia="Times New Roman"/>
          <w:color w:val="000000"/>
        </w:rPr>
        <w:t xml:space="preserve"> </w:t>
      </w:r>
      <w:r w:rsidR="00E3301E">
        <w:rPr>
          <w:rFonts w:eastAsia="Times New Roman"/>
          <w:color w:val="000000"/>
        </w:rPr>
        <w:t>wydanych</w:t>
      </w:r>
      <w:r w:rsidR="00FB0D58" w:rsidRPr="00237CD5">
        <w:rPr>
          <w:rFonts w:eastAsia="Times New Roman"/>
          <w:color w:val="000000"/>
        </w:rPr>
        <w:t xml:space="preserve"> w 2018 stanowi Załącznik nr 1 do sprawozdania. </w:t>
      </w:r>
    </w:p>
    <w:p w14:paraId="0A459E4E" w14:textId="77777777" w:rsidR="00753371" w:rsidRPr="00237CD5" w:rsidRDefault="00753371" w:rsidP="00237CD5">
      <w:pPr>
        <w:ind w:left="709"/>
      </w:pPr>
    </w:p>
    <w:p w14:paraId="3AC3D669" w14:textId="7C80620C" w:rsidR="009613AB" w:rsidRPr="00237CD5" w:rsidRDefault="00753371" w:rsidP="00237CD5">
      <w:r w:rsidRPr="00237CD5">
        <w:t xml:space="preserve">Państwowy Instytut Wydawniczy </w:t>
      </w:r>
      <w:r w:rsidR="009C474A" w:rsidRPr="00237CD5">
        <w:t xml:space="preserve">kontynuował też </w:t>
      </w:r>
      <w:r w:rsidR="00C07665" w:rsidRPr="00237CD5">
        <w:t xml:space="preserve">wydawanie </w:t>
      </w:r>
      <w:r w:rsidRPr="00237CD5">
        <w:t>publikacj</w:t>
      </w:r>
      <w:r w:rsidR="00C07665" w:rsidRPr="00237CD5">
        <w:t>i</w:t>
      </w:r>
      <w:r w:rsidRPr="00237CD5">
        <w:t xml:space="preserve"> w formie ebooków (w formatach </w:t>
      </w:r>
      <w:proofErr w:type="spellStart"/>
      <w:r w:rsidRPr="00237CD5">
        <w:t>epub</w:t>
      </w:r>
      <w:proofErr w:type="spellEnd"/>
      <w:r w:rsidRPr="00237CD5">
        <w:t xml:space="preserve">, </w:t>
      </w:r>
      <w:proofErr w:type="spellStart"/>
      <w:r w:rsidRPr="00237CD5">
        <w:t>mobi</w:t>
      </w:r>
      <w:proofErr w:type="spellEnd"/>
      <w:r w:rsidRPr="00237CD5">
        <w:t xml:space="preserve"> i pdf). </w:t>
      </w:r>
      <w:r w:rsidR="0031519A" w:rsidRPr="00237CD5">
        <w:t>W 2018 przygotował</w:t>
      </w:r>
      <w:r w:rsidR="00784B34" w:rsidRPr="00237CD5">
        <w:t xml:space="preserve"> 50 </w:t>
      </w:r>
      <w:r w:rsidR="0031519A" w:rsidRPr="00237CD5">
        <w:t xml:space="preserve">e-booków. </w:t>
      </w:r>
      <w:r w:rsidR="0031519A" w:rsidRPr="00237CD5">
        <w:rPr>
          <w:rFonts w:eastAsia="Times New Roman"/>
          <w:color w:val="000000"/>
        </w:rPr>
        <w:t>List</w:t>
      </w:r>
      <w:r w:rsidR="00384095" w:rsidRPr="00237CD5">
        <w:rPr>
          <w:rFonts w:eastAsia="Times New Roman"/>
          <w:color w:val="000000"/>
        </w:rPr>
        <w:t xml:space="preserve">a </w:t>
      </w:r>
      <w:r w:rsidR="0031519A" w:rsidRPr="00237CD5">
        <w:rPr>
          <w:rFonts w:eastAsia="Times New Roman"/>
          <w:color w:val="000000"/>
        </w:rPr>
        <w:t xml:space="preserve">publikacji cyfrowych stanowi Załącznik nr </w:t>
      </w:r>
      <w:r w:rsidR="00384095" w:rsidRPr="00237CD5">
        <w:rPr>
          <w:rFonts w:eastAsia="Times New Roman"/>
          <w:color w:val="000000"/>
        </w:rPr>
        <w:t>2</w:t>
      </w:r>
      <w:r w:rsidR="0031519A" w:rsidRPr="00237CD5">
        <w:rPr>
          <w:rFonts w:eastAsia="Times New Roman"/>
          <w:color w:val="000000"/>
        </w:rPr>
        <w:t xml:space="preserve"> do sprawozdania.</w:t>
      </w:r>
      <w:r w:rsidR="00784B34" w:rsidRPr="00237CD5">
        <w:rPr>
          <w:rFonts w:eastAsia="Times New Roman"/>
          <w:color w:val="000000"/>
        </w:rPr>
        <w:t xml:space="preserve"> </w:t>
      </w:r>
    </w:p>
    <w:p w14:paraId="06055363" w14:textId="77777777" w:rsidR="009613AB" w:rsidRPr="00237CD5" w:rsidRDefault="009613AB" w:rsidP="00237CD5"/>
    <w:p w14:paraId="57C4BFFC" w14:textId="76E94EFD" w:rsidR="005E25AA" w:rsidRPr="00237CD5" w:rsidRDefault="005E25AA" w:rsidP="00237CD5">
      <w:pPr>
        <w:rPr>
          <w:color w:val="000000"/>
          <w:lang w:eastAsia="pl-PL"/>
        </w:rPr>
      </w:pPr>
      <w:r w:rsidRPr="00237CD5">
        <w:t>W roku 2018 z</w:t>
      </w:r>
      <w:r w:rsidRPr="00237CD5">
        <w:rPr>
          <w:color w:val="000000"/>
        </w:rPr>
        <w:t xml:space="preserve">apoczątkowano też prace nad publikacjami </w:t>
      </w:r>
      <w:r w:rsidR="008716FC">
        <w:rPr>
          <w:color w:val="000000"/>
        </w:rPr>
        <w:t xml:space="preserve">na 2019 rok, w tym </w:t>
      </w:r>
      <w:r w:rsidRPr="00237CD5">
        <w:rPr>
          <w:color w:val="000000"/>
        </w:rPr>
        <w:t>m.in. nad wydaniami:</w:t>
      </w:r>
    </w:p>
    <w:p w14:paraId="4835DDA4" w14:textId="347220F6" w:rsidR="00FB396E" w:rsidRPr="00237CD5" w:rsidRDefault="00FB396E" w:rsidP="00237CD5">
      <w:pPr>
        <w:autoSpaceDE w:val="0"/>
        <w:autoSpaceDN w:val="0"/>
        <w:adjustRightInd w:val="0"/>
      </w:pPr>
      <w:r w:rsidRPr="00237CD5">
        <w:t xml:space="preserve">Mark Twain, </w:t>
      </w:r>
      <w:r w:rsidRPr="00237CD5">
        <w:rPr>
          <w:i/>
        </w:rPr>
        <w:t xml:space="preserve">Utwory wybrane </w:t>
      </w:r>
      <w:r w:rsidRPr="00237CD5">
        <w:rPr>
          <w:rFonts w:eastAsia="ArnoPro-Regular"/>
        </w:rPr>
        <w:t>(</w:t>
      </w:r>
      <w:r w:rsidR="00F0762C" w:rsidRPr="00237CD5">
        <w:rPr>
          <w:rFonts w:eastAsia="ArnoPro-Regular"/>
        </w:rPr>
        <w:t xml:space="preserve">seria </w:t>
      </w:r>
      <w:r w:rsidR="00F0762C" w:rsidRPr="00237CD5">
        <w:rPr>
          <w:rFonts w:eastAsia="ArnoPro-Regular"/>
          <w:i/>
        </w:rPr>
        <w:t>Biblioteka Klasyków</w:t>
      </w:r>
      <w:r w:rsidRPr="00237CD5">
        <w:rPr>
          <w:rFonts w:eastAsia="ArnoPro-Regular"/>
        </w:rPr>
        <w:t>) – nowość</w:t>
      </w:r>
    </w:p>
    <w:p w14:paraId="102A295C" w14:textId="6CB8880D" w:rsidR="00FB396E" w:rsidRPr="00237CD5" w:rsidRDefault="00FB396E" w:rsidP="00237CD5">
      <w:pPr>
        <w:autoSpaceDE w:val="0"/>
        <w:autoSpaceDN w:val="0"/>
        <w:adjustRightInd w:val="0"/>
        <w:rPr>
          <w:rFonts w:eastAsia="ArnoPro-Regular"/>
        </w:rPr>
      </w:pPr>
      <w:r w:rsidRPr="00237CD5">
        <w:t xml:space="preserve">Alejo Carpentier, </w:t>
      </w:r>
      <w:r w:rsidRPr="00237CD5">
        <w:rPr>
          <w:i/>
        </w:rPr>
        <w:t>Eksplozja w katedrze</w:t>
      </w:r>
      <w:r w:rsidRPr="00237CD5">
        <w:t xml:space="preserve"> </w:t>
      </w:r>
      <w:r w:rsidR="00F0762C" w:rsidRPr="00237CD5">
        <w:t xml:space="preserve">(seria </w:t>
      </w:r>
      <w:r w:rsidR="00F0762C" w:rsidRPr="00237CD5">
        <w:rPr>
          <w:i/>
        </w:rPr>
        <w:t>Proza światowa</w:t>
      </w:r>
      <w:r w:rsidR="00F0762C" w:rsidRPr="00237CD5">
        <w:t xml:space="preserve">) </w:t>
      </w:r>
      <w:r w:rsidRPr="00237CD5">
        <w:rPr>
          <w:rFonts w:eastAsia="ArnoPro-Regular"/>
        </w:rPr>
        <w:t>– wznowienie</w:t>
      </w:r>
    </w:p>
    <w:p w14:paraId="0B5D6AA2" w14:textId="261DAEBD" w:rsidR="00FB396E" w:rsidRPr="00237CD5" w:rsidRDefault="00FB396E" w:rsidP="00237CD5">
      <w:pPr>
        <w:autoSpaceDE w:val="0"/>
        <w:autoSpaceDN w:val="0"/>
        <w:adjustRightInd w:val="0"/>
        <w:rPr>
          <w:rFonts w:eastAsia="ArnoPro-Regular"/>
        </w:rPr>
      </w:pPr>
      <w:r w:rsidRPr="00237CD5">
        <w:t xml:space="preserve">Herman Melville, </w:t>
      </w:r>
      <w:r w:rsidRPr="00237CD5">
        <w:rPr>
          <w:i/>
        </w:rPr>
        <w:t xml:space="preserve">Opowiadania </w:t>
      </w:r>
      <w:r w:rsidR="0082146D" w:rsidRPr="00237CD5">
        <w:t xml:space="preserve">(seria </w:t>
      </w:r>
      <w:r w:rsidR="0082146D" w:rsidRPr="00237CD5">
        <w:rPr>
          <w:i/>
        </w:rPr>
        <w:t>Proza światowa</w:t>
      </w:r>
      <w:r w:rsidR="0082146D" w:rsidRPr="00237CD5">
        <w:t xml:space="preserve">) </w:t>
      </w:r>
      <w:r w:rsidRPr="00237CD5">
        <w:rPr>
          <w:rFonts w:eastAsia="ArnoPro-Regular"/>
        </w:rPr>
        <w:t>– wznowienie</w:t>
      </w:r>
    </w:p>
    <w:p w14:paraId="55AD09A2" w14:textId="5BC54C78" w:rsidR="00FB396E" w:rsidRPr="00237CD5" w:rsidRDefault="00FB396E" w:rsidP="00237CD5">
      <w:pPr>
        <w:autoSpaceDE w:val="0"/>
        <w:autoSpaceDN w:val="0"/>
        <w:adjustRightInd w:val="0"/>
        <w:rPr>
          <w:rFonts w:eastAsia="ArnoPro-Regular"/>
        </w:rPr>
      </w:pPr>
      <w:r w:rsidRPr="00237CD5">
        <w:t xml:space="preserve">Robert </w:t>
      </w:r>
      <w:proofErr w:type="spellStart"/>
      <w:r w:rsidRPr="00237CD5">
        <w:t>Walser</w:t>
      </w:r>
      <w:proofErr w:type="spellEnd"/>
      <w:r w:rsidRPr="00237CD5">
        <w:t>,</w:t>
      </w:r>
      <w:r w:rsidRPr="00237CD5">
        <w:rPr>
          <w:i/>
        </w:rPr>
        <w:t xml:space="preserve"> Zbój</w:t>
      </w:r>
      <w:r w:rsidRPr="00237CD5">
        <w:t xml:space="preserve"> </w:t>
      </w:r>
      <w:r w:rsidR="0082146D" w:rsidRPr="00237CD5">
        <w:t xml:space="preserve">(seria </w:t>
      </w:r>
      <w:r w:rsidR="0082146D" w:rsidRPr="00237CD5">
        <w:rPr>
          <w:i/>
        </w:rPr>
        <w:t>Proza światowa</w:t>
      </w:r>
      <w:r w:rsidR="0082146D" w:rsidRPr="00237CD5">
        <w:t xml:space="preserve">) </w:t>
      </w:r>
      <w:r w:rsidRPr="00237CD5">
        <w:rPr>
          <w:rFonts w:eastAsia="ArnoPro-Regular"/>
        </w:rPr>
        <w:t>– nowość</w:t>
      </w:r>
    </w:p>
    <w:p w14:paraId="624572BF" w14:textId="3BD80C7D" w:rsidR="00FB396E" w:rsidRPr="00237CD5" w:rsidRDefault="00FB396E" w:rsidP="00237CD5">
      <w:r w:rsidRPr="00237CD5">
        <w:t xml:space="preserve">Henri Pierre </w:t>
      </w:r>
      <w:proofErr w:type="spellStart"/>
      <w:r w:rsidRPr="00237CD5">
        <w:t>Roché</w:t>
      </w:r>
      <w:proofErr w:type="spellEnd"/>
      <w:r w:rsidRPr="00237CD5">
        <w:t xml:space="preserve">, </w:t>
      </w:r>
      <w:r w:rsidRPr="00237CD5">
        <w:rPr>
          <w:i/>
        </w:rPr>
        <w:t xml:space="preserve">Jules i Jim </w:t>
      </w:r>
      <w:r w:rsidR="0082146D" w:rsidRPr="00237CD5">
        <w:t xml:space="preserve">(seria </w:t>
      </w:r>
      <w:r w:rsidR="0082146D" w:rsidRPr="00237CD5">
        <w:rPr>
          <w:i/>
        </w:rPr>
        <w:t>Proza światowa</w:t>
      </w:r>
      <w:r w:rsidR="0082146D" w:rsidRPr="00237CD5">
        <w:t xml:space="preserve">) </w:t>
      </w:r>
      <w:r w:rsidRPr="00237CD5">
        <w:rPr>
          <w:rFonts w:eastAsia="ArnoPro-Regular"/>
        </w:rPr>
        <w:t xml:space="preserve">– wznowienie PIW, </w:t>
      </w:r>
      <w:r w:rsidRPr="00237CD5">
        <w:t>poprawione</w:t>
      </w:r>
    </w:p>
    <w:p w14:paraId="5A8709A9" w14:textId="1EA50D34" w:rsidR="00FB396E" w:rsidRPr="00237CD5" w:rsidRDefault="00FB396E" w:rsidP="00237CD5">
      <w:pPr>
        <w:autoSpaceDE w:val="0"/>
        <w:autoSpaceDN w:val="0"/>
        <w:adjustRightInd w:val="0"/>
        <w:rPr>
          <w:rFonts w:eastAsia="ArnoPro-Regular"/>
        </w:rPr>
      </w:pPr>
      <w:r w:rsidRPr="00237CD5">
        <w:t xml:space="preserve">Franz Kafka, </w:t>
      </w:r>
      <w:r w:rsidR="0082146D" w:rsidRPr="00237CD5">
        <w:rPr>
          <w:i/>
        </w:rPr>
        <w:t>Dzienniki</w:t>
      </w:r>
      <w:r w:rsidRPr="00237CD5">
        <w:t xml:space="preserve"> </w:t>
      </w:r>
      <w:r w:rsidR="0082146D" w:rsidRPr="00237CD5">
        <w:t xml:space="preserve">(wydanie indywidualne) </w:t>
      </w:r>
      <w:r w:rsidRPr="00237CD5">
        <w:rPr>
          <w:rFonts w:eastAsia="ArnoPro-Regular"/>
        </w:rPr>
        <w:t>– nowość</w:t>
      </w:r>
    </w:p>
    <w:p w14:paraId="3BB09A1B" w14:textId="4D0AE665" w:rsidR="00FB396E" w:rsidRPr="00237CD5" w:rsidRDefault="00FB396E" w:rsidP="00237CD5">
      <w:r w:rsidRPr="00237CD5">
        <w:t xml:space="preserve">Michaił Bachtin, </w:t>
      </w:r>
      <w:r w:rsidRPr="00237CD5">
        <w:rPr>
          <w:i/>
        </w:rPr>
        <w:t>Estetyka twórczości słownej</w:t>
      </w:r>
      <w:r w:rsidRPr="00237CD5">
        <w:t xml:space="preserve"> </w:t>
      </w:r>
      <w:r w:rsidR="000A2D5E" w:rsidRPr="00237CD5">
        <w:t>(</w:t>
      </w:r>
      <w:r w:rsidR="000A2D5E" w:rsidRPr="00237CD5">
        <w:rPr>
          <w:i/>
        </w:rPr>
        <w:t>seria domy(ze)słów</w:t>
      </w:r>
      <w:r w:rsidR="000A2D5E" w:rsidRPr="00237CD5">
        <w:t xml:space="preserve">) </w:t>
      </w:r>
      <w:r w:rsidRPr="00237CD5">
        <w:rPr>
          <w:rFonts w:eastAsia="ArnoPro-Regular"/>
        </w:rPr>
        <w:t>–</w:t>
      </w:r>
      <w:r w:rsidRPr="00237CD5">
        <w:t xml:space="preserve"> wznowienie /nowość </w:t>
      </w:r>
    </w:p>
    <w:p w14:paraId="394D6E8E" w14:textId="5C1A0A25" w:rsidR="00FB396E" w:rsidRPr="00237CD5" w:rsidRDefault="00FB396E" w:rsidP="00237CD5">
      <w:r w:rsidRPr="00237CD5">
        <w:t>Roman Jakobson</w:t>
      </w:r>
      <w:r w:rsidRPr="00237CD5">
        <w:rPr>
          <w:i/>
        </w:rPr>
        <w:t xml:space="preserve">, Listy, eseje, wspomnienia </w:t>
      </w:r>
      <w:r w:rsidR="009D7501" w:rsidRPr="00237CD5">
        <w:t>(</w:t>
      </w:r>
      <w:r w:rsidR="009D7501" w:rsidRPr="00237CD5">
        <w:rPr>
          <w:i/>
        </w:rPr>
        <w:t>seria domy(ze)słów</w:t>
      </w:r>
      <w:r w:rsidR="009D7501" w:rsidRPr="00237CD5">
        <w:t xml:space="preserve">) </w:t>
      </w:r>
      <w:r w:rsidRPr="00237CD5">
        <w:rPr>
          <w:rFonts w:eastAsia="ArnoPro-Regular"/>
        </w:rPr>
        <w:t xml:space="preserve">– </w:t>
      </w:r>
      <w:r w:rsidRPr="00237CD5">
        <w:t>nowość</w:t>
      </w:r>
    </w:p>
    <w:p w14:paraId="25C51601" w14:textId="5D5A3B86" w:rsidR="00FB396E" w:rsidRPr="00237CD5" w:rsidRDefault="00FB396E" w:rsidP="00237CD5">
      <w:pPr>
        <w:autoSpaceDE w:val="0"/>
        <w:autoSpaceDN w:val="0"/>
        <w:adjustRightInd w:val="0"/>
        <w:rPr>
          <w:rFonts w:eastAsia="ArnoPro-Regular"/>
        </w:rPr>
      </w:pPr>
      <w:r w:rsidRPr="00237CD5">
        <w:t>Italo Calvino</w:t>
      </w:r>
      <w:r w:rsidR="009D7501" w:rsidRPr="00237CD5">
        <w:t xml:space="preserve">, </w:t>
      </w:r>
      <w:r w:rsidRPr="00237CD5">
        <w:rPr>
          <w:i/>
        </w:rPr>
        <w:t>Dlaczego warto czytać klasyków</w:t>
      </w:r>
      <w:r w:rsidR="009D7501" w:rsidRPr="00237CD5">
        <w:t xml:space="preserve"> (</w:t>
      </w:r>
      <w:r w:rsidR="009D7501" w:rsidRPr="00237CD5">
        <w:rPr>
          <w:i/>
        </w:rPr>
        <w:t>seria domy(ze)słów</w:t>
      </w:r>
      <w:r w:rsidR="009D7501" w:rsidRPr="00237CD5">
        <w:t>)</w:t>
      </w:r>
      <w:r w:rsidRPr="00237CD5">
        <w:t xml:space="preserve"> </w:t>
      </w:r>
      <w:r w:rsidRPr="00237CD5">
        <w:rPr>
          <w:rFonts w:eastAsia="ArnoPro-Regular"/>
        </w:rPr>
        <w:t>– nowość</w:t>
      </w:r>
    </w:p>
    <w:p w14:paraId="65F59D34" w14:textId="0083E80E" w:rsidR="00FB396E" w:rsidRPr="00237CD5" w:rsidRDefault="00FB396E" w:rsidP="00237CD5">
      <w:r w:rsidRPr="00237CD5">
        <w:rPr>
          <w:bCs/>
        </w:rPr>
        <w:t xml:space="preserve">Witold </w:t>
      </w:r>
      <w:proofErr w:type="spellStart"/>
      <w:r w:rsidRPr="00237CD5">
        <w:rPr>
          <w:bCs/>
        </w:rPr>
        <w:t>Wedecki</w:t>
      </w:r>
      <w:proofErr w:type="spellEnd"/>
      <w:r w:rsidRPr="00237CD5">
        <w:rPr>
          <w:bCs/>
        </w:rPr>
        <w:t xml:space="preserve">, </w:t>
      </w:r>
      <w:r w:rsidRPr="00237CD5">
        <w:rPr>
          <w:bCs/>
          <w:i/>
        </w:rPr>
        <w:t>Sobowtór</w:t>
      </w:r>
      <w:r w:rsidR="009D7501" w:rsidRPr="00237CD5">
        <w:rPr>
          <w:bCs/>
          <w:i/>
        </w:rPr>
        <w:t xml:space="preserve"> </w:t>
      </w:r>
      <w:r w:rsidR="009D7501" w:rsidRPr="00237CD5">
        <w:rPr>
          <w:bCs/>
        </w:rPr>
        <w:t xml:space="preserve">(seria </w:t>
      </w:r>
      <w:r w:rsidR="009D7501" w:rsidRPr="00237CD5">
        <w:rPr>
          <w:i/>
        </w:rPr>
        <w:t>Polska Proza Współczesna</w:t>
      </w:r>
      <w:r w:rsidR="009D7501" w:rsidRPr="00237CD5">
        <w:t xml:space="preserve"> ) </w:t>
      </w:r>
      <w:r w:rsidRPr="00237CD5">
        <w:t>– nowość</w:t>
      </w:r>
    </w:p>
    <w:p w14:paraId="67868FB6" w14:textId="1F7D9CEA" w:rsidR="00FB396E" w:rsidRPr="00237CD5" w:rsidRDefault="00FB396E" w:rsidP="00237CD5">
      <w:pPr>
        <w:autoSpaceDE w:val="0"/>
        <w:autoSpaceDN w:val="0"/>
        <w:adjustRightInd w:val="0"/>
        <w:rPr>
          <w:rFonts w:eastAsia="ArnoPro-Regular"/>
        </w:rPr>
      </w:pPr>
      <w:r w:rsidRPr="00237CD5">
        <w:lastRenderedPageBreak/>
        <w:t xml:space="preserve">Aleksander Puszkin, </w:t>
      </w:r>
      <w:r w:rsidRPr="00237CD5">
        <w:rPr>
          <w:i/>
        </w:rPr>
        <w:t>Eugeniusz Oniegin</w:t>
      </w:r>
      <w:r w:rsidRPr="00237CD5">
        <w:t xml:space="preserve"> </w:t>
      </w:r>
      <w:r w:rsidR="00BE2730" w:rsidRPr="00237CD5">
        <w:t xml:space="preserve">(wydanie indywidualne) </w:t>
      </w:r>
      <w:r w:rsidRPr="00237CD5">
        <w:rPr>
          <w:rFonts w:eastAsia="ArnoPro-Regular"/>
        </w:rPr>
        <w:t>– nowość</w:t>
      </w:r>
    </w:p>
    <w:p w14:paraId="23AE8360" w14:textId="30F984F1" w:rsidR="00FB396E" w:rsidRPr="00237CD5" w:rsidRDefault="00FB396E" w:rsidP="00237CD5">
      <w:pPr>
        <w:autoSpaceDE w:val="0"/>
        <w:autoSpaceDN w:val="0"/>
        <w:adjustRightInd w:val="0"/>
        <w:rPr>
          <w:rFonts w:eastAsia="ArnoPro-Regular"/>
        </w:rPr>
      </w:pPr>
      <w:r w:rsidRPr="00237CD5">
        <w:t xml:space="preserve">Janusz Degler, </w:t>
      </w:r>
      <w:r w:rsidRPr="00237CD5">
        <w:rPr>
          <w:i/>
        </w:rPr>
        <w:t xml:space="preserve">Umysł drapieżny </w:t>
      </w:r>
      <w:r w:rsidR="00BE2730" w:rsidRPr="00237CD5">
        <w:t xml:space="preserve">(wydanie indywidualne) </w:t>
      </w:r>
      <w:r w:rsidRPr="00237CD5">
        <w:rPr>
          <w:rFonts w:eastAsia="ArnoPro-Regular"/>
        </w:rPr>
        <w:t>– nowość</w:t>
      </w:r>
    </w:p>
    <w:p w14:paraId="5321A30D" w14:textId="3AA74DEB" w:rsidR="00FB396E" w:rsidRPr="00237CD5" w:rsidRDefault="00FB396E" w:rsidP="00237CD5">
      <w:pPr>
        <w:pStyle w:val="Bezodstpw"/>
        <w:rPr>
          <w:rFonts w:ascii="Times New Roman" w:hAnsi="Times New Roman" w:cs="Times New Roman"/>
          <w:bCs/>
          <w:sz w:val="24"/>
          <w:szCs w:val="24"/>
        </w:rPr>
      </w:pPr>
      <w:r w:rsidRPr="00237CD5">
        <w:rPr>
          <w:rFonts w:ascii="Times New Roman" w:hAnsi="Times New Roman" w:cs="Times New Roman"/>
          <w:bCs/>
          <w:sz w:val="24"/>
          <w:szCs w:val="24"/>
        </w:rPr>
        <w:t xml:space="preserve">Hanka Ordonówna, </w:t>
      </w:r>
      <w:r w:rsidRPr="00237CD5">
        <w:rPr>
          <w:rFonts w:ascii="Times New Roman" w:hAnsi="Times New Roman" w:cs="Times New Roman"/>
          <w:bCs/>
          <w:i/>
          <w:sz w:val="24"/>
          <w:szCs w:val="24"/>
        </w:rPr>
        <w:t>T</w:t>
      </w:r>
      <w:r w:rsidRPr="00237CD5">
        <w:rPr>
          <w:rFonts w:ascii="Times New Roman" w:hAnsi="Times New Roman" w:cs="Times New Roman"/>
          <w:bCs/>
          <w:i/>
          <w:iCs/>
          <w:sz w:val="24"/>
          <w:szCs w:val="24"/>
        </w:rPr>
        <w:t>ułacze dzieci</w:t>
      </w:r>
      <w:r w:rsidRPr="00237CD5">
        <w:rPr>
          <w:rFonts w:ascii="Times New Roman" w:hAnsi="Times New Roman" w:cs="Times New Roman"/>
          <w:bCs/>
          <w:sz w:val="24"/>
          <w:szCs w:val="24"/>
        </w:rPr>
        <w:t xml:space="preserve"> </w:t>
      </w:r>
      <w:r w:rsidR="00260F4B" w:rsidRPr="00237CD5">
        <w:rPr>
          <w:rFonts w:ascii="Times New Roman" w:hAnsi="Times New Roman" w:cs="Times New Roman"/>
          <w:sz w:val="24"/>
          <w:szCs w:val="24"/>
        </w:rPr>
        <w:t xml:space="preserve">(wydanie indywidualne) </w:t>
      </w:r>
      <w:r w:rsidRPr="00237CD5">
        <w:rPr>
          <w:rFonts w:ascii="Times New Roman" w:hAnsi="Times New Roman" w:cs="Times New Roman"/>
          <w:sz w:val="24"/>
          <w:szCs w:val="24"/>
        </w:rPr>
        <w:t>– wznowienie</w:t>
      </w:r>
    </w:p>
    <w:p w14:paraId="1E972057" w14:textId="7FFBD3F2" w:rsidR="00FB396E" w:rsidRPr="00237CD5" w:rsidRDefault="00FB396E" w:rsidP="00237CD5">
      <w:pPr>
        <w:pStyle w:val="Bezodstpw"/>
        <w:rPr>
          <w:rFonts w:ascii="Times New Roman" w:eastAsia="ArnoPro-Regular" w:hAnsi="Times New Roman" w:cs="Times New Roman"/>
          <w:sz w:val="24"/>
          <w:szCs w:val="24"/>
        </w:rPr>
      </w:pPr>
      <w:r w:rsidRPr="00237CD5">
        <w:rPr>
          <w:rFonts w:ascii="Times New Roman" w:hAnsi="Times New Roman" w:cs="Times New Roman"/>
          <w:bCs/>
          <w:sz w:val="24"/>
          <w:szCs w:val="24"/>
        </w:rPr>
        <w:t xml:space="preserve">Władysław Terlecki, </w:t>
      </w:r>
      <w:r w:rsidRPr="00237CD5">
        <w:rPr>
          <w:rFonts w:ascii="Times New Roman" w:hAnsi="Times New Roman" w:cs="Times New Roman"/>
          <w:bCs/>
          <w:i/>
          <w:iCs/>
          <w:sz w:val="24"/>
          <w:szCs w:val="24"/>
        </w:rPr>
        <w:t xml:space="preserve">Twarze 1863 + Lament </w:t>
      </w:r>
      <w:r w:rsidR="00260F4B" w:rsidRPr="00237CD5">
        <w:rPr>
          <w:rFonts w:ascii="Times New Roman" w:hAnsi="Times New Roman" w:cs="Times New Roman"/>
          <w:sz w:val="24"/>
          <w:szCs w:val="24"/>
        </w:rPr>
        <w:t xml:space="preserve">(wydanie indywidualne) </w:t>
      </w:r>
      <w:r w:rsidRPr="00237CD5">
        <w:rPr>
          <w:rFonts w:ascii="Times New Roman" w:eastAsia="ArnoPro-Regular" w:hAnsi="Times New Roman" w:cs="Times New Roman"/>
          <w:sz w:val="24"/>
          <w:szCs w:val="24"/>
        </w:rPr>
        <w:t xml:space="preserve">– wznowienie </w:t>
      </w:r>
    </w:p>
    <w:p w14:paraId="700178AF" w14:textId="2C446108" w:rsidR="00FB396E" w:rsidRPr="00237CD5" w:rsidRDefault="00FB396E" w:rsidP="00237CD5">
      <w:r w:rsidRPr="00237CD5">
        <w:rPr>
          <w:i/>
        </w:rPr>
        <w:t xml:space="preserve">Opowieści Niesamowite </w:t>
      </w:r>
      <w:r w:rsidR="000B5E23" w:rsidRPr="00237CD5">
        <w:rPr>
          <w:i/>
        </w:rPr>
        <w:t>4</w:t>
      </w:r>
      <w:r w:rsidRPr="00237CD5">
        <w:rPr>
          <w:i/>
        </w:rPr>
        <w:t xml:space="preserve">: Literatura </w:t>
      </w:r>
      <w:r w:rsidR="00B859BD" w:rsidRPr="00237CD5">
        <w:rPr>
          <w:i/>
        </w:rPr>
        <w:t>anglosaska</w:t>
      </w:r>
      <w:r w:rsidRPr="00237CD5">
        <w:rPr>
          <w:i/>
        </w:rPr>
        <w:t xml:space="preserve"> </w:t>
      </w:r>
      <w:r w:rsidR="00B859BD" w:rsidRPr="00237CD5">
        <w:t xml:space="preserve">(seria </w:t>
      </w:r>
      <w:r w:rsidR="00B859BD" w:rsidRPr="00237CD5">
        <w:rPr>
          <w:i/>
        </w:rPr>
        <w:t>Opowieści Niesamowite</w:t>
      </w:r>
      <w:r w:rsidR="00B859BD" w:rsidRPr="00237CD5">
        <w:t xml:space="preserve">) </w:t>
      </w:r>
      <w:r w:rsidRPr="00237CD5">
        <w:t xml:space="preserve">– </w:t>
      </w:r>
      <w:r w:rsidR="00B859BD" w:rsidRPr="00237CD5">
        <w:t>nowość</w:t>
      </w:r>
    </w:p>
    <w:p w14:paraId="037FD24E" w14:textId="3B430692" w:rsidR="00FB396E" w:rsidRPr="00237CD5" w:rsidRDefault="00FB396E" w:rsidP="00237CD5">
      <w:r w:rsidRPr="00237CD5">
        <w:rPr>
          <w:i/>
        </w:rPr>
        <w:t xml:space="preserve">Opowieści Niesamowite </w:t>
      </w:r>
      <w:r w:rsidR="00B859BD" w:rsidRPr="00237CD5">
        <w:rPr>
          <w:i/>
        </w:rPr>
        <w:t>5</w:t>
      </w:r>
      <w:r w:rsidRPr="00237CD5">
        <w:rPr>
          <w:i/>
        </w:rPr>
        <w:t xml:space="preserve">: Literatura </w:t>
      </w:r>
      <w:r w:rsidR="00B859BD" w:rsidRPr="00237CD5">
        <w:rPr>
          <w:i/>
        </w:rPr>
        <w:t>włoska</w:t>
      </w:r>
      <w:r w:rsidRPr="00237CD5">
        <w:rPr>
          <w:i/>
        </w:rPr>
        <w:t xml:space="preserve"> </w:t>
      </w:r>
      <w:r w:rsidR="00B859BD" w:rsidRPr="00237CD5">
        <w:t xml:space="preserve">(seria </w:t>
      </w:r>
      <w:r w:rsidR="00B859BD" w:rsidRPr="00237CD5">
        <w:rPr>
          <w:i/>
        </w:rPr>
        <w:t>Opowieści Niesamowite</w:t>
      </w:r>
      <w:r w:rsidR="00B859BD" w:rsidRPr="00237CD5">
        <w:t xml:space="preserve">) </w:t>
      </w:r>
      <w:r w:rsidRPr="00237CD5">
        <w:t xml:space="preserve">– </w:t>
      </w:r>
      <w:r w:rsidR="00B859BD" w:rsidRPr="00237CD5">
        <w:t>nowość</w:t>
      </w:r>
    </w:p>
    <w:p w14:paraId="1D0ED152" w14:textId="0CA1C143" w:rsidR="00FB396E" w:rsidRPr="00237CD5" w:rsidRDefault="00FB396E" w:rsidP="00237CD5">
      <w:pPr>
        <w:autoSpaceDE w:val="0"/>
        <w:autoSpaceDN w:val="0"/>
        <w:adjustRightInd w:val="0"/>
        <w:rPr>
          <w:rFonts w:eastAsia="ArnoPro-Regular"/>
        </w:rPr>
      </w:pPr>
      <w:r w:rsidRPr="00237CD5">
        <w:t xml:space="preserve">Stanisław Ignacy Witkiewicz, </w:t>
      </w:r>
      <w:r w:rsidRPr="00237CD5">
        <w:rPr>
          <w:i/>
        </w:rPr>
        <w:t xml:space="preserve">Varia </w:t>
      </w:r>
      <w:r w:rsidR="0059781A" w:rsidRPr="00237CD5">
        <w:t>(</w:t>
      </w:r>
      <w:r w:rsidR="0059781A" w:rsidRPr="00237CD5">
        <w:rPr>
          <w:i/>
        </w:rPr>
        <w:t>S.I. Witkiewicz, Dzieła zebrane</w:t>
      </w:r>
      <w:r w:rsidR="0059781A" w:rsidRPr="00237CD5">
        <w:t xml:space="preserve">) </w:t>
      </w:r>
      <w:r w:rsidRPr="00237CD5">
        <w:rPr>
          <w:rFonts w:eastAsia="ArnoPro-Regular"/>
        </w:rPr>
        <w:t>– nowość</w:t>
      </w:r>
    </w:p>
    <w:p w14:paraId="49774274" w14:textId="24A78152" w:rsidR="00FB396E" w:rsidRPr="00237CD5" w:rsidRDefault="00FB396E" w:rsidP="00237CD5">
      <w:pPr>
        <w:autoSpaceDE w:val="0"/>
        <w:autoSpaceDN w:val="0"/>
        <w:adjustRightInd w:val="0"/>
        <w:rPr>
          <w:rFonts w:eastAsia="ArnoPro-Regular"/>
        </w:rPr>
      </w:pPr>
      <w:r w:rsidRPr="00237CD5">
        <w:rPr>
          <w:rFonts w:eastAsia="ArnoPro-Regular"/>
        </w:rPr>
        <w:t xml:space="preserve">Bruno </w:t>
      </w:r>
      <w:proofErr w:type="spellStart"/>
      <w:r w:rsidRPr="00237CD5">
        <w:rPr>
          <w:rFonts w:eastAsia="ArnoPro-Regular"/>
        </w:rPr>
        <w:t>Bettelheim</w:t>
      </w:r>
      <w:proofErr w:type="spellEnd"/>
      <w:r w:rsidRPr="00237CD5">
        <w:rPr>
          <w:rFonts w:eastAsia="ArnoPro-Regular"/>
        </w:rPr>
        <w:t xml:space="preserve">, </w:t>
      </w:r>
      <w:r w:rsidRPr="00237CD5">
        <w:rPr>
          <w:i/>
          <w:iCs/>
        </w:rPr>
        <w:t xml:space="preserve">O znaczeniu baśni </w:t>
      </w:r>
      <w:r w:rsidR="0059781A" w:rsidRPr="00237CD5">
        <w:rPr>
          <w:iCs/>
        </w:rPr>
        <w:t xml:space="preserve">(seria </w:t>
      </w:r>
      <w:r w:rsidR="0059781A" w:rsidRPr="00237CD5">
        <w:rPr>
          <w:i/>
        </w:rPr>
        <w:t>Biblioteka Myśli Współczesnej</w:t>
      </w:r>
      <w:r w:rsidR="0059781A" w:rsidRPr="00237CD5">
        <w:t xml:space="preserve">) </w:t>
      </w:r>
      <w:r w:rsidRPr="00237CD5">
        <w:rPr>
          <w:rFonts w:eastAsia="ArnoPro-Regular"/>
        </w:rPr>
        <w:t>– wznowienie</w:t>
      </w:r>
    </w:p>
    <w:p w14:paraId="72B7D9D1" w14:textId="3A247EB4" w:rsidR="00757CC7" w:rsidRPr="00237CD5" w:rsidRDefault="00757CC7" w:rsidP="00237CD5">
      <w:pPr>
        <w:autoSpaceDE w:val="0"/>
        <w:autoSpaceDN w:val="0"/>
        <w:adjustRightInd w:val="0"/>
        <w:rPr>
          <w:rFonts w:eastAsia="ArnoPro-Regular"/>
        </w:rPr>
      </w:pPr>
      <w:r w:rsidRPr="00237CD5">
        <w:rPr>
          <w:rFonts w:eastAsia="ArnoPro-Regular"/>
        </w:rPr>
        <w:t xml:space="preserve">Francis </w:t>
      </w:r>
      <w:proofErr w:type="spellStart"/>
      <w:r w:rsidRPr="00237CD5">
        <w:rPr>
          <w:rFonts w:eastAsia="ArnoPro-Regular"/>
        </w:rPr>
        <w:t>O’Gorman</w:t>
      </w:r>
      <w:proofErr w:type="spellEnd"/>
      <w:r w:rsidRPr="00237CD5">
        <w:rPr>
          <w:rFonts w:eastAsia="ArnoPro-Regular"/>
        </w:rPr>
        <w:t xml:space="preserve">,  </w:t>
      </w:r>
      <w:r w:rsidRPr="00237CD5">
        <w:rPr>
          <w:rFonts w:eastAsia="ArnoPro-Regular"/>
          <w:i/>
        </w:rPr>
        <w:t>Kultura zapomniana</w:t>
      </w:r>
      <w:r w:rsidRPr="00237CD5">
        <w:rPr>
          <w:rFonts w:eastAsia="ArnoPro-Regular"/>
        </w:rPr>
        <w:t xml:space="preserve"> </w:t>
      </w:r>
      <w:r w:rsidRPr="00237CD5">
        <w:rPr>
          <w:iCs/>
        </w:rPr>
        <w:t xml:space="preserve">(seria </w:t>
      </w:r>
      <w:r w:rsidRPr="00237CD5">
        <w:rPr>
          <w:i/>
        </w:rPr>
        <w:t>Biblioteka Myśli Współczesnej</w:t>
      </w:r>
      <w:r w:rsidRPr="00237CD5">
        <w:t xml:space="preserve">) </w:t>
      </w:r>
      <w:r w:rsidRPr="00237CD5">
        <w:rPr>
          <w:rFonts w:eastAsia="ArnoPro-Regular"/>
        </w:rPr>
        <w:t xml:space="preserve">– </w:t>
      </w:r>
      <w:r w:rsidR="00E61933" w:rsidRPr="00237CD5">
        <w:rPr>
          <w:rFonts w:eastAsia="ArnoPro-Regular"/>
        </w:rPr>
        <w:t>nowość</w:t>
      </w:r>
    </w:p>
    <w:p w14:paraId="738A540E" w14:textId="23BFE074" w:rsidR="00FB396E" w:rsidRPr="00237CD5" w:rsidRDefault="00E61933" w:rsidP="00237CD5">
      <w:pPr>
        <w:rPr>
          <w:u w:val="single"/>
        </w:rPr>
      </w:pPr>
      <w:r w:rsidRPr="00237CD5">
        <w:t xml:space="preserve">Zbigniew Wójcik, </w:t>
      </w:r>
      <w:r w:rsidRPr="00237CD5">
        <w:rPr>
          <w:i/>
        </w:rPr>
        <w:t xml:space="preserve">Jan III Sobieski </w:t>
      </w:r>
      <w:r w:rsidRPr="00237CD5">
        <w:rPr>
          <w:rFonts w:eastAsia="ArnoPro-Regular"/>
        </w:rPr>
        <w:t xml:space="preserve">(seria </w:t>
      </w:r>
      <w:r w:rsidRPr="00237CD5">
        <w:t xml:space="preserve">Biografie Sławnych Ludzi) </w:t>
      </w:r>
      <w:r w:rsidRPr="00237CD5">
        <w:rPr>
          <w:rFonts w:eastAsia="ArnoPro-Regular"/>
        </w:rPr>
        <w:t>– wznowienie</w:t>
      </w:r>
    </w:p>
    <w:p w14:paraId="326D58BD" w14:textId="64068FC6" w:rsidR="00FB396E" w:rsidRPr="00237CD5" w:rsidRDefault="00FB396E" w:rsidP="00237CD5">
      <w:pPr>
        <w:autoSpaceDE w:val="0"/>
        <w:autoSpaceDN w:val="0"/>
        <w:adjustRightInd w:val="0"/>
        <w:rPr>
          <w:rFonts w:eastAsia="ArnoPro-Regular"/>
        </w:rPr>
      </w:pPr>
      <w:proofErr w:type="spellStart"/>
      <w:r w:rsidRPr="00237CD5">
        <w:rPr>
          <w:rFonts w:eastAsia="ArnoPro-Regular"/>
        </w:rPr>
        <w:t>Goeffrey</w:t>
      </w:r>
      <w:proofErr w:type="spellEnd"/>
      <w:r w:rsidRPr="00237CD5">
        <w:rPr>
          <w:rFonts w:eastAsia="ArnoPro-Regular"/>
        </w:rPr>
        <w:t xml:space="preserve"> Parker, </w:t>
      </w:r>
      <w:r w:rsidRPr="00237CD5">
        <w:rPr>
          <w:rFonts w:eastAsia="ArnoPro-Regular"/>
          <w:i/>
        </w:rPr>
        <w:t xml:space="preserve">Filip II </w:t>
      </w:r>
      <w:r w:rsidR="0059781A" w:rsidRPr="00237CD5">
        <w:rPr>
          <w:rFonts w:eastAsia="ArnoPro-Regular"/>
        </w:rPr>
        <w:t xml:space="preserve">(seria </w:t>
      </w:r>
      <w:r w:rsidR="0059781A" w:rsidRPr="00237CD5">
        <w:t>Biografie Sławnych Ludzi)</w:t>
      </w:r>
      <w:r w:rsidR="00AB62F0" w:rsidRPr="00237CD5">
        <w:t xml:space="preserve"> </w:t>
      </w:r>
      <w:r w:rsidRPr="00237CD5">
        <w:rPr>
          <w:rFonts w:eastAsia="ArnoPro-Regular"/>
        </w:rPr>
        <w:t>– nowość</w:t>
      </w:r>
    </w:p>
    <w:p w14:paraId="6E844607" w14:textId="553F0946" w:rsidR="00FB396E" w:rsidRPr="00237CD5" w:rsidRDefault="00FB396E" w:rsidP="00237CD5">
      <w:pPr>
        <w:rPr>
          <w:rFonts w:eastAsia="ArnoPro-Regular"/>
        </w:rPr>
      </w:pPr>
      <w:r w:rsidRPr="00237CD5">
        <w:t xml:space="preserve">Robert Browning, </w:t>
      </w:r>
      <w:r w:rsidRPr="00237CD5">
        <w:rPr>
          <w:i/>
        </w:rPr>
        <w:t>Cesarstwo bizantyńskie</w:t>
      </w:r>
      <w:r w:rsidRPr="00237CD5">
        <w:t xml:space="preserve"> </w:t>
      </w:r>
      <w:r w:rsidR="0073258A" w:rsidRPr="00237CD5">
        <w:t xml:space="preserve">(seria </w:t>
      </w:r>
      <w:r w:rsidR="0073258A" w:rsidRPr="00237CD5">
        <w:rPr>
          <w:i/>
        </w:rPr>
        <w:t>Rodowody Cywilizacji</w:t>
      </w:r>
      <w:r w:rsidR="0073258A" w:rsidRPr="00237CD5">
        <w:t xml:space="preserve">) </w:t>
      </w:r>
      <w:r w:rsidRPr="00237CD5">
        <w:rPr>
          <w:rFonts w:eastAsia="ArnoPro-Regular"/>
        </w:rPr>
        <w:t>– wznowienie</w:t>
      </w:r>
    </w:p>
    <w:p w14:paraId="7E46A2DC" w14:textId="20543034" w:rsidR="00FB396E" w:rsidRPr="00237CD5" w:rsidRDefault="00FB396E" w:rsidP="00237CD5">
      <w:pPr>
        <w:rPr>
          <w:rFonts w:eastAsia="ArnoPro-Regular"/>
        </w:rPr>
      </w:pPr>
      <w:r w:rsidRPr="00237CD5">
        <w:t xml:space="preserve">John i Elizabeth Romer, </w:t>
      </w:r>
      <w:r w:rsidRPr="00237CD5">
        <w:rPr>
          <w:i/>
        </w:rPr>
        <w:t>Siedem cudów świata</w:t>
      </w:r>
      <w:r w:rsidRPr="00237CD5">
        <w:t xml:space="preserve"> </w:t>
      </w:r>
      <w:r w:rsidR="0073258A" w:rsidRPr="00237CD5">
        <w:t xml:space="preserve">(seria </w:t>
      </w:r>
      <w:r w:rsidR="0073258A" w:rsidRPr="00237CD5">
        <w:rPr>
          <w:i/>
        </w:rPr>
        <w:t>Rodowody Cywilizacji</w:t>
      </w:r>
      <w:r w:rsidR="0073258A" w:rsidRPr="00237CD5">
        <w:t xml:space="preserve">) </w:t>
      </w:r>
      <w:r w:rsidRPr="00237CD5">
        <w:rPr>
          <w:rFonts w:eastAsia="ArnoPro-Regular"/>
        </w:rPr>
        <w:t>– wznowienie</w:t>
      </w:r>
    </w:p>
    <w:p w14:paraId="22644B6B" w14:textId="58C9F0B0" w:rsidR="00FB396E" w:rsidRPr="00237CD5" w:rsidRDefault="00FB396E" w:rsidP="00237CD5">
      <w:pPr>
        <w:autoSpaceDE w:val="0"/>
        <w:autoSpaceDN w:val="0"/>
        <w:adjustRightInd w:val="0"/>
      </w:pPr>
      <w:r w:rsidRPr="00237CD5">
        <w:t xml:space="preserve">Barry </w:t>
      </w:r>
      <w:proofErr w:type="spellStart"/>
      <w:r w:rsidRPr="00237CD5">
        <w:t>Cunliffe</w:t>
      </w:r>
      <w:proofErr w:type="spellEnd"/>
      <w:r w:rsidRPr="00237CD5">
        <w:t xml:space="preserve">, Starożytni Celtowie </w:t>
      </w:r>
      <w:r w:rsidR="0073258A" w:rsidRPr="00237CD5">
        <w:t xml:space="preserve">(seria </w:t>
      </w:r>
      <w:r w:rsidR="0073258A" w:rsidRPr="00237CD5">
        <w:rPr>
          <w:i/>
        </w:rPr>
        <w:t>Rodowody Cywilizacji</w:t>
      </w:r>
      <w:r w:rsidR="0073258A" w:rsidRPr="00237CD5">
        <w:t xml:space="preserve">) </w:t>
      </w:r>
      <w:r w:rsidRPr="00237CD5">
        <w:rPr>
          <w:rFonts w:eastAsia="ArnoPro-Regular"/>
        </w:rPr>
        <w:t>– wznowienie</w:t>
      </w:r>
    </w:p>
    <w:p w14:paraId="05121027" w14:textId="537EBAF4" w:rsidR="00FB396E" w:rsidRPr="00237CD5" w:rsidRDefault="00FB396E" w:rsidP="00237CD5">
      <w:pPr>
        <w:autoSpaceDE w:val="0"/>
        <w:autoSpaceDN w:val="0"/>
        <w:adjustRightInd w:val="0"/>
      </w:pPr>
      <w:r w:rsidRPr="00237CD5">
        <w:t xml:space="preserve">Arnold </w:t>
      </w:r>
      <w:proofErr w:type="spellStart"/>
      <w:r w:rsidRPr="00237CD5">
        <w:t>Toynbee</w:t>
      </w:r>
      <w:proofErr w:type="spellEnd"/>
      <w:r w:rsidRPr="00237CD5">
        <w:t xml:space="preserve">, </w:t>
      </w:r>
      <w:r w:rsidRPr="00237CD5">
        <w:rPr>
          <w:i/>
        </w:rPr>
        <w:t>Studium historii</w:t>
      </w:r>
      <w:r w:rsidRPr="00237CD5">
        <w:t xml:space="preserve"> </w:t>
      </w:r>
      <w:r w:rsidR="000B5E23" w:rsidRPr="00237CD5">
        <w:t xml:space="preserve">(wydanie indywidualne) </w:t>
      </w:r>
      <w:r w:rsidRPr="00237CD5">
        <w:rPr>
          <w:rFonts w:eastAsia="ArnoPro-Regular"/>
        </w:rPr>
        <w:t>– wznowienie</w:t>
      </w:r>
    </w:p>
    <w:p w14:paraId="2A704FA0" w14:textId="3FD6FCDB" w:rsidR="00FB396E" w:rsidRPr="00237CD5" w:rsidRDefault="00FB396E" w:rsidP="00237CD5">
      <w:pPr>
        <w:autoSpaceDE w:val="0"/>
        <w:autoSpaceDN w:val="0"/>
        <w:adjustRightInd w:val="0"/>
        <w:rPr>
          <w:rFonts w:eastAsia="ArnoPro-Regular"/>
        </w:rPr>
      </w:pPr>
      <w:r w:rsidRPr="00237CD5">
        <w:rPr>
          <w:rFonts w:eastAsia="Times New Roman"/>
          <w:bCs/>
          <w:color w:val="000000"/>
          <w:lang w:eastAsia="pl-PL"/>
        </w:rPr>
        <w:t xml:space="preserve">Francis </w:t>
      </w:r>
      <w:proofErr w:type="spellStart"/>
      <w:r w:rsidRPr="00237CD5">
        <w:rPr>
          <w:rFonts w:eastAsia="Times New Roman"/>
          <w:bCs/>
          <w:color w:val="000000"/>
          <w:lang w:eastAsia="pl-PL"/>
        </w:rPr>
        <w:t>Bondanella</w:t>
      </w:r>
      <w:proofErr w:type="spellEnd"/>
      <w:r w:rsidRPr="00237CD5">
        <w:rPr>
          <w:rFonts w:eastAsia="Times New Roman"/>
          <w:bCs/>
          <w:color w:val="000000"/>
          <w:lang w:eastAsia="pl-PL"/>
        </w:rPr>
        <w:t xml:space="preserve">, </w:t>
      </w:r>
      <w:r w:rsidRPr="00237CD5">
        <w:rPr>
          <w:rFonts w:eastAsia="Times New Roman"/>
          <w:bCs/>
          <w:i/>
          <w:color w:val="000000"/>
          <w:lang w:eastAsia="pl-PL"/>
        </w:rPr>
        <w:t>Kino włoskie</w:t>
      </w:r>
      <w:r w:rsidRPr="00237CD5">
        <w:rPr>
          <w:rFonts w:eastAsia="Times New Roman"/>
          <w:bCs/>
          <w:color w:val="000000"/>
          <w:lang w:eastAsia="pl-PL"/>
        </w:rPr>
        <w:t xml:space="preserve"> </w:t>
      </w:r>
      <w:r w:rsidR="000B5E23" w:rsidRPr="00237CD5">
        <w:t xml:space="preserve">(wydanie indywidualne) </w:t>
      </w:r>
      <w:r w:rsidRPr="00237CD5">
        <w:rPr>
          <w:rFonts w:eastAsia="ArnoPro-Regular"/>
        </w:rPr>
        <w:t>– nowość</w:t>
      </w:r>
    </w:p>
    <w:p w14:paraId="70AC3418" w14:textId="73808F67" w:rsidR="002326B5" w:rsidRPr="00237CD5" w:rsidRDefault="002326B5" w:rsidP="002326B5">
      <w:pPr>
        <w:rPr>
          <w:rFonts w:eastAsia="Times New Roman"/>
          <w:color w:val="000000"/>
        </w:rPr>
      </w:pPr>
      <w:r>
        <w:rPr>
          <w:rFonts w:eastAsia="Times New Roman"/>
          <w:color w:val="000000"/>
        </w:rPr>
        <w:t>Pełna l</w:t>
      </w:r>
      <w:r w:rsidRPr="00237CD5">
        <w:rPr>
          <w:rFonts w:eastAsia="Times New Roman"/>
          <w:color w:val="000000"/>
        </w:rPr>
        <w:t>ist</w:t>
      </w:r>
      <w:r>
        <w:rPr>
          <w:rFonts w:eastAsia="Times New Roman"/>
          <w:color w:val="000000"/>
        </w:rPr>
        <w:t>a</w:t>
      </w:r>
      <w:r w:rsidRPr="00237CD5">
        <w:rPr>
          <w:rFonts w:eastAsia="Times New Roman"/>
          <w:color w:val="000000"/>
        </w:rPr>
        <w:t xml:space="preserve"> publikacji </w:t>
      </w:r>
      <w:r>
        <w:rPr>
          <w:rFonts w:eastAsia="Times New Roman"/>
          <w:color w:val="000000"/>
        </w:rPr>
        <w:t xml:space="preserve">zaplanowanych do wydania </w:t>
      </w:r>
      <w:r w:rsidRPr="00237CD5">
        <w:rPr>
          <w:rFonts w:eastAsia="Times New Roman"/>
          <w:color w:val="000000"/>
        </w:rPr>
        <w:t>w 201</w:t>
      </w:r>
      <w:r>
        <w:rPr>
          <w:rFonts w:eastAsia="Times New Roman"/>
          <w:color w:val="000000"/>
        </w:rPr>
        <w:t>9</w:t>
      </w:r>
      <w:r w:rsidRPr="00237CD5">
        <w:rPr>
          <w:rFonts w:eastAsia="Times New Roman"/>
          <w:color w:val="000000"/>
        </w:rPr>
        <w:t xml:space="preserve"> </w:t>
      </w:r>
      <w:r w:rsidR="00E70FA3">
        <w:rPr>
          <w:rFonts w:eastAsia="Times New Roman"/>
          <w:color w:val="000000"/>
        </w:rPr>
        <w:t xml:space="preserve">roku </w:t>
      </w:r>
      <w:r w:rsidRPr="00237CD5">
        <w:rPr>
          <w:rFonts w:eastAsia="Times New Roman"/>
          <w:color w:val="000000"/>
        </w:rPr>
        <w:t xml:space="preserve">stanowi Załącznik nr </w:t>
      </w:r>
      <w:r>
        <w:rPr>
          <w:rFonts w:eastAsia="Times New Roman"/>
          <w:color w:val="000000"/>
        </w:rPr>
        <w:t>3</w:t>
      </w:r>
      <w:r w:rsidRPr="00237CD5">
        <w:rPr>
          <w:rFonts w:eastAsia="Times New Roman"/>
          <w:color w:val="000000"/>
        </w:rPr>
        <w:t xml:space="preserve"> do sprawozdania. </w:t>
      </w:r>
    </w:p>
    <w:p w14:paraId="19577907" w14:textId="77777777" w:rsidR="002326B5" w:rsidRPr="00237CD5" w:rsidRDefault="002326B5" w:rsidP="002326B5">
      <w:pPr>
        <w:ind w:left="709"/>
      </w:pPr>
    </w:p>
    <w:p w14:paraId="42E14EF3" w14:textId="547CEECE" w:rsidR="005E25AA" w:rsidRPr="00237CD5" w:rsidRDefault="0046060C" w:rsidP="00237CD5">
      <w:pPr>
        <w:pStyle w:val="Akapitzlist"/>
        <w:numPr>
          <w:ilvl w:val="0"/>
          <w:numId w:val="1"/>
        </w:numPr>
        <w:rPr>
          <w:rFonts w:eastAsia="Times New Roman"/>
          <w:color w:val="000000"/>
        </w:rPr>
      </w:pPr>
      <w:r w:rsidRPr="00237CD5">
        <w:rPr>
          <w:rFonts w:eastAsia="Times New Roman"/>
          <w:color w:val="000000"/>
        </w:rPr>
        <w:t xml:space="preserve">System </w:t>
      </w:r>
      <w:r w:rsidR="001C007A" w:rsidRPr="00237CD5">
        <w:rPr>
          <w:rFonts w:eastAsia="Times New Roman"/>
          <w:color w:val="000000"/>
        </w:rPr>
        <w:t>sprzedaży publikacji PIW</w:t>
      </w:r>
    </w:p>
    <w:p w14:paraId="79708A95" w14:textId="77777777" w:rsidR="001C007A" w:rsidRPr="00237CD5" w:rsidRDefault="001C007A" w:rsidP="00237CD5">
      <w:pPr>
        <w:ind w:left="709"/>
        <w:rPr>
          <w:rFonts w:eastAsia="Times New Roman"/>
          <w:color w:val="000000"/>
        </w:rPr>
      </w:pPr>
    </w:p>
    <w:p w14:paraId="183DE589" w14:textId="260A6552" w:rsidR="00466CEA" w:rsidRPr="00237CD5" w:rsidRDefault="001C007A" w:rsidP="00237CD5">
      <w:pPr>
        <w:rPr>
          <w:rFonts w:eastAsia="Times New Roman"/>
          <w:color w:val="000000"/>
        </w:rPr>
      </w:pPr>
      <w:r w:rsidRPr="00237CD5">
        <w:rPr>
          <w:rFonts w:eastAsia="Times New Roman"/>
          <w:color w:val="000000"/>
        </w:rPr>
        <w:t>W 2018 roku</w:t>
      </w:r>
      <w:r w:rsidR="00783051" w:rsidRPr="00237CD5">
        <w:rPr>
          <w:rFonts w:eastAsia="Times New Roman"/>
          <w:color w:val="000000"/>
        </w:rPr>
        <w:t xml:space="preserve"> sprzedaliśmy ponad 47 000 książek, a </w:t>
      </w:r>
      <w:r w:rsidR="005E4AC8" w:rsidRPr="00237CD5">
        <w:rPr>
          <w:rFonts w:eastAsia="Times New Roman"/>
          <w:color w:val="000000"/>
        </w:rPr>
        <w:t>przychod</w:t>
      </w:r>
      <w:r w:rsidRPr="00237CD5">
        <w:rPr>
          <w:rFonts w:eastAsia="Times New Roman"/>
          <w:color w:val="000000"/>
        </w:rPr>
        <w:t xml:space="preserve">y ze </w:t>
      </w:r>
      <w:r w:rsidR="005E4AC8" w:rsidRPr="00237CD5">
        <w:rPr>
          <w:rFonts w:eastAsia="Times New Roman"/>
          <w:color w:val="000000"/>
        </w:rPr>
        <w:t>sprzedanych tytułów</w:t>
      </w:r>
      <w:r w:rsidRPr="00237CD5">
        <w:rPr>
          <w:rFonts w:eastAsia="Times New Roman"/>
          <w:color w:val="000000"/>
        </w:rPr>
        <w:t xml:space="preserve"> </w:t>
      </w:r>
      <w:r w:rsidR="00B60380" w:rsidRPr="00237CD5">
        <w:rPr>
          <w:rFonts w:eastAsia="Times New Roman"/>
          <w:color w:val="000000"/>
        </w:rPr>
        <w:t xml:space="preserve">w wersji </w:t>
      </w:r>
      <w:r w:rsidR="00020E6B" w:rsidRPr="00237CD5">
        <w:rPr>
          <w:rFonts w:eastAsia="Times New Roman"/>
          <w:color w:val="000000"/>
        </w:rPr>
        <w:t xml:space="preserve">papierowej </w:t>
      </w:r>
      <w:r w:rsidR="00783051" w:rsidRPr="00237CD5">
        <w:rPr>
          <w:rFonts w:eastAsia="Times New Roman"/>
          <w:color w:val="000000"/>
        </w:rPr>
        <w:t>przekroczyły 1 000 000 zł brutto. S</w:t>
      </w:r>
      <w:r w:rsidR="00A97C52" w:rsidRPr="00237CD5">
        <w:rPr>
          <w:rFonts w:eastAsia="Times New Roman"/>
          <w:color w:val="000000"/>
        </w:rPr>
        <w:t xml:space="preserve">prawdzane były różne formy promocji sprzedaży, </w:t>
      </w:r>
      <w:r w:rsidR="005E4AC8" w:rsidRPr="00237CD5">
        <w:rPr>
          <w:rFonts w:eastAsia="Times New Roman"/>
          <w:color w:val="000000"/>
        </w:rPr>
        <w:t>pod</w:t>
      </w:r>
      <w:r w:rsidR="00A97C52" w:rsidRPr="00237CD5">
        <w:rPr>
          <w:rFonts w:eastAsia="Times New Roman"/>
          <w:color w:val="000000"/>
        </w:rPr>
        <w:t xml:space="preserve">ejmowano </w:t>
      </w:r>
      <w:r w:rsidR="005E4AC8" w:rsidRPr="00237CD5">
        <w:rPr>
          <w:rFonts w:eastAsia="Times New Roman"/>
          <w:color w:val="000000"/>
        </w:rPr>
        <w:t>działania marketingowe i promocyjne</w:t>
      </w:r>
      <w:r w:rsidR="0074444C" w:rsidRPr="00237CD5">
        <w:rPr>
          <w:rFonts w:eastAsia="Times New Roman"/>
          <w:color w:val="000000"/>
        </w:rPr>
        <w:t xml:space="preserve">. Również </w:t>
      </w:r>
      <w:r w:rsidR="005E4AC8" w:rsidRPr="00237CD5">
        <w:rPr>
          <w:rFonts w:eastAsia="Times New Roman"/>
          <w:color w:val="000000"/>
        </w:rPr>
        <w:t>reko</w:t>
      </w:r>
      <w:r w:rsidR="004B4CC5" w:rsidRPr="00237CD5">
        <w:rPr>
          <w:rFonts w:eastAsia="Times New Roman"/>
          <w:color w:val="000000"/>
        </w:rPr>
        <w:t>n</w:t>
      </w:r>
      <w:r w:rsidR="005E4AC8" w:rsidRPr="00237CD5">
        <w:rPr>
          <w:rFonts w:eastAsia="Times New Roman"/>
          <w:color w:val="000000"/>
        </w:rPr>
        <w:t>strukcja systemu dystrybucji wydawnictw PIW przyniosł</w:t>
      </w:r>
      <w:r w:rsidR="0074444C" w:rsidRPr="00237CD5">
        <w:rPr>
          <w:rFonts w:eastAsia="Times New Roman"/>
          <w:color w:val="000000"/>
        </w:rPr>
        <w:t xml:space="preserve">a oczekiwany </w:t>
      </w:r>
      <w:r w:rsidR="004B4CC5" w:rsidRPr="00237CD5">
        <w:rPr>
          <w:rFonts w:eastAsia="Times New Roman"/>
          <w:color w:val="000000"/>
        </w:rPr>
        <w:t xml:space="preserve">efekt. </w:t>
      </w:r>
      <w:r w:rsidR="0074444C" w:rsidRPr="00237CD5">
        <w:rPr>
          <w:rFonts w:eastAsia="Times New Roman"/>
          <w:color w:val="000000"/>
        </w:rPr>
        <w:t xml:space="preserve">Uważamy, że </w:t>
      </w:r>
      <w:r w:rsidR="004B4CC5" w:rsidRPr="00237CD5">
        <w:rPr>
          <w:rFonts w:eastAsia="Times New Roman"/>
          <w:color w:val="000000"/>
        </w:rPr>
        <w:t xml:space="preserve">bilans sprzedaży </w:t>
      </w:r>
      <w:r w:rsidR="0074444C" w:rsidRPr="00237CD5">
        <w:rPr>
          <w:rFonts w:eastAsia="Times New Roman"/>
          <w:color w:val="000000"/>
        </w:rPr>
        <w:t xml:space="preserve">ma szanse w najbliższych latach </w:t>
      </w:r>
      <w:r w:rsidR="004B4CC5" w:rsidRPr="00237CD5">
        <w:rPr>
          <w:rFonts w:eastAsia="Times New Roman"/>
          <w:color w:val="000000"/>
        </w:rPr>
        <w:t>uzyska</w:t>
      </w:r>
      <w:r w:rsidR="0074444C" w:rsidRPr="00237CD5">
        <w:rPr>
          <w:rFonts w:eastAsia="Times New Roman"/>
          <w:color w:val="000000"/>
        </w:rPr>
        <w:t xml:space="preserve">ć </w:t>
      </w:r>
      <w:r w:rsidR="004B4CC5" w:rsidRPr="00237CD5">
        <w:rPr>
          <w:rFonts w:eastAsia="Times New Roman"/>
          <w:color w:val="000000"/>
        </w:rPr>
        <w:t xml:space="preserve">wynik dodatni. </w:t>
      </w:r>
      <w:r w:rsidR="00B7375A" w:rsidRPr="00237CD5">
        <w:rPr>
          <w:rFonts w:eastAsia="Times New Roman"/>
          <w:color w:val="000000"/>
        </w:rPr>
        <w:t>Podpisane w roku 2017 umowy handlowe, z największymi ogólnopolskimi fi</w:t>
      </w:r>
      <w:r w:rsidR="008B59F6" w:rsidRPr="00237CD5">
        <w:rPr>
          <w:rFonts w:eastAsia="Times New Roman"/>
          <w:color w:val="000000"/>
        </w:rPr>
        <w:t xml:space="preserve">rmami dystrybucyjnymi, tj. firmą </w:t>
      </w:r>
      <w:r w:rsidR="00466CEA" w:rsidRPr="00237CD5">
        <w:rPr>
          <w:rFonts w:eastAsia="Times New Roman"/>
          <w:color w:val="000000"/>
        </w:rPr>
        <w:t>PLATON Sp. z o.o.</w:t>
      </w:r>
      <w:r w:rsidR="008B59F6" w:rsidRPr="00237CD5">
        <w:rPr>
          <w:rFonts w:eastAsia="Times New Roman"/>
          <w:color w:val="000000"/>
        </w:rPr>
        <w:t xml:space="preserve"> oraz </w:t>
      </w:r>
      <w:r w:rsidR="00466CEA" w:rsidRPr="00237CD5">
        <w:rPr>
          <w:rFonts w:eastAsia="Times New Roman"/>
          <w:color w:val="000000"/>
          <w:lang w:val="x-none"/>
        </w:rPr>
        <w:t>OSDW AZYMUT Sp. z o.o.</w:t>
      </w:r>
      <w:r w:rsidR="008B59F6" w:rsidRPr="00237CD5">
        <w:rPr>
          <w:rFonts w:eastAsia="Times New Roman"/>
          <w:color w:val="000000"/>
        </w:rPr>
        <w:t xml:space="preserve">, realizowały sprzedaż publikacji PIW na </w:t>
      </w:r>
      <w:r w:rsidR="001D283E" w:rsidRPr="00237CD5">
        <w:rPr>
          <w:rFonts w:eastAsia="Times New Roman"/>
          <w:color w:val="000000"/>
        </w:rPr>
        <w:t>terenie kraju. Dodatkowo  sprzedaż jest realizowana przez mniejsze podmioty, które zaspokajają rynki lokalne i sprzedaż internetową</w:t>
      </w:r>
      <w:r w:rsidR="00E70FA3">
        <w:rPr>
          <w:rFonts w:eastAsia="Times New Roman"/>
          <w:color w:val="000000"/>
        </w:rPr>
        <w:t xml:space="preserve"> </w:t>
      </w:r>
      <w:r w:rsidR="001D283E" w:rsidRPr="00237CD5">
        <w:rPr>
          <w:rFonts w:eastAsia="Times New Roman"/>
          <w:color w:val="000000"/>
        </w:rPr>
        <w:t>(ATENEUM, BONITO</w:t>
      </w:r>
      <w:r w:rsidR="00466CEA" w:rsidRPr="00237CD5">
        <w:rPr>
          <w:rFonts w:eastAsia="Times New Roman"/>
          <w:color w:val="000000"/>
        </w:rPr>
        <w:t>)</w:t>
      </w:r>
      <w:r w:rsidR="001D283E" w:rsidRPr="00237CD5">
        <w:rPr>
          <w:rFonts w:eastAsia="Times New Roman"/>
          <w:color w:val="000000"/>
        </w:rPr>
        <w:t xml:space="preserve">. </w:t>
      </w:r>
      <w:r w:rsidR="00466CEA" w:rsidRPr="00237CD5">
        <w:rPr>
          <w:rFonts w:eastAsia="Times New Roman"/>
          <w:color w:val="000000"/>
        </w:rPr>
        <w:t xml:space="preserve">Elementem uzupełniającym te działania jest też poprawa jakości i zdynamizowanie sprzedaży internetowej za pośrednictwem strony PIW. </w:t>
      </w:r>
    </w:p>
    <w:p w14:paraId="3E233DD0" w14:textId="77777777" w:rsidR="00020E6B" w:rsidRPr="00237CD5" w:rsidRDefault="00020E6B" w:rsidP="00237CD5">
      <w:pPr>
        <w:ind w:left="709"/>
      </w:pPr>
    </w:p>
    <w:p w14:paraId="40F6D2BE" w14:textId="4D3686CE" w:rsidR="00BE56F1" w:rsidRPr="00237CD5" w:rsidRDefault="00020E6B" w:rsidP="00237CD5">
      <w:r w:rsidRPr="00237CD5">
        <w:rPr>
          <w:rFonts w:eastAsia="Times New Roman"/>
          <w:color w:val="000000"/>
        </w:rPr>
        <w:t xml:space="preserve">W 2018 roku </w:t>
      </w:r>
      <w:r w:rsidR="00CA7396" w:rsidRPr="00237CD5">
        <w:rPr>
          <w:rFonts w:eastAsia="Times New Roman"/>
          <w:color w:val="000000"/>
        </w:rPr>
        <w:t>sprzedaliśmy ponad 3200</w:t>
      </w:r>
      <w:r w:rsidR="00990D96" w:rsidRPr="00237CD5">
        <w:rPr>
          <w:rFonts w:eastAsia="Times New Roman"/>
          <w:color w:val="000000"/>
        </w:rPr>
        <w:t xml:space="preserve"> e-booków, a </w:t>
      </w:r>
      <w:r w:rsidRPr="00237CD5">
        <w:rPr>
          <w:rFonts w:eastAsia="Times New Roman"/>
          <w:color w:val="000000"/>
        </w:rPr>
        <w:t xml:space="preserve">przychody ze sprzedanych tytułów w wersji cyfrowej wyniosły </w:t>
      </w:r>
      <w:r w:rsidR="00990D96" w:rsidRPr="00237CD5">
        <w:rPr>
          <w:rFonts w:eastAsia="Times New Roman"/>
          <w:color w:val="000000"/>
        </w:rPr>
        <w:t>55 000 zł brutto</w:t>
      </w:r>
      <w:r w:rsidRPr="00237CD5">
        <w:rPr>
          <w:rFonts w:eastAsia="Times New Roman"/>
          <w:color w:val="000000"/>
        </w:rPr>
        <w:t xml:space="preserve">. </w:t>
      </w:r>
      <w:r w:rsidR="00384095" w:rsidRPr="00237CD5">
        <w:t xml:space="preserve">Sprzedaż książek cyfrowych </w:t>
      </w:r>
      <w:r w:rsidR="00D630BD" w:rsidRPr="00237CD5">
        <w:t xml:space="preserve">była realizowana </w:t>
      </w:r>
      <w:r w:rsidR="002F2383" w:rsidRPr="00237CD5">
        <w:t>za</w:t>
      </w:r>
      <w:r w:rsidR="00466CEA" w:rsidRPr="00237CD5">
        <w:t xml:space="preserve"> pośrednictwem kilku platform cyfrowych (m.in. </w:t>
      </w:r>
      <w:proofErr w:type="spellStart"/>
      <w:r w:rsidR="00466CEA" w:rsidRPr="00237CD5">
        <w:t>Virtualo</w:t>
      </w:r>
      <w:proofErr w:type="spellEnd"/>
      <w:r w:rsidR="00466CEA" w:rsidRPr="00237CD5">
        <w:t xml:space="preserve"> i </w:t>
      </w:r>
      <w:proofErr w:type="spellStart"/>
      <w:r w:rsidR="00466CEA" w:rsidRPr="00237CD5">
        <w:t>Legimi</w:t>
      </w:r>
      <w:proofErr w:type="spellEnd"/>
      <w:r w:rsidR="00466CEA" w:rsidRPr="00237CD5">
        <w:t>)</w:t>
      </w:r>
      <w:r w:rsidR="002F2383" w:rsidRPr="00237CD5">
        <w:t xml:space="preserve">, a od </w:t>
      </w:r>
      <w:r w:rsidR="00990D96" w:rsidRPr="00237CD5">
        <w:t xml:space="preserve">października </w:t>
      </w:r>
      <w:r w:rsidR="009C6171" w:rsidRPr="00237CD5">
        <w:t xml:space="preserve"> 2018 również </w:t>
      </w:r>
      <w:r w:rsidR="00BE56F1" w:rsidRPr="00237CD5">
        <w:t xml:space="preserve">przez nową </w:t>
      </w:r>
      <w:r w:rsidR="00466CEA" w:rsidRPr="00237CD5">
        <w:t>stron</w:t>
      </w:r>
      <w:r w:rsidR="00BE56F1" w:rsidRPr="00237CD5">
        <w:t xml:space="preserve">ę </w:t>
      </w:r>
      <w:r w:rsidR="00466CEA" w:rsidRPr="00237CD5">
        <w:t>internetową PIW</w:t>
      </w:r>
      <w:r w:rsidR="00BE56F1" w:rsidRPr="00237CD5">
        <w:t>-u</w:t>
      </w:r>
      <w:r w:rsidR="00466CEA" w:rsidRPr="00237CD5">
        <w:t>.</w:t>
      </w:r>
      <w:r w:rsidR="00BE56F1" w:rsidRPr="00237CD5">
        <w:t xml:space="preserve"> </w:t>
      </w:r>
      <w:r w:rsidR="00990D96" w:rsidRPr="00237CD5">
        <w:t xml:space="preserve">Oprócz nowoczesnego layoutu, struktury i funkcjonalności odpowiadających potrzebom użytkowników sieci, nowością w porównaniu ze starą stroną jest możliwość zakupów książek cyfrowych w trybie automatycznym (przez płatności online). Księgarnia PIW jest zoptymalizowana także do korzystania za pośrednictwem smartfonów i tabletów. </w:t>
      </w:r>
      <w:r w:rsidR="00B14287" w:rsidRPr="00237CD5">
        <w:t xml:space="preserve">Zaproponowano klientom </w:t>
      </w:r>
      <w:r w:rsidR="003D3616" w:rsidRPr="00237CD5">
        <w:t>PIW-u m</w:t>
      </w:r>
      <w:r w:rsidR="006662CC" w:rsidRPr="00237CD5">
        <w:t xml:space="preserve">ożliwość </w:t>
      </w:r>
      <w:r w:rsidR="0003378E" w:rsidRPr="00237CD5">
        <w:t xml:space="preserve">bardzo tanich zakupów i </w:t>
      </w:r>
      <w:r w:rsidR="003D3616" w:rsidRPr="00237CD5">
        <w:t xml:space="preserve">to nie na zasadzie krótkoterminowej promocji, lecz jako </w:t>
      </w:r>
      <w:r w:rsidR="0003378E" w:rsidRPr="00237CD5">
        <w:t>stał</w:t>
      </w:r>
      <w:r w:rsidR="001C470A" w:rsidRPr="00237CD5">
        <w:t>ą</w:t>
      </w:r>
      <w:r w:rsidR="0003378E" w:rsidRPr="00237CD5">
        <w:t xml:space="preserve"> ofert</w:t>
      </w:r>
      <w:r w:rsidR="001C470A" w:rsidRPr="00237CD5">
        <w:t xml:space="preserve">ę </w:t>
      </w:r>
      <w:r w:rsidR="00E51950" w:rsidRPr="00237CD5">
        <w:t>sprzedażow</w:t>
      </w:r>
      <w:r w:rsidR="00520C07" w:rsidRPr="00237CD5">
        <w:t>ą</w:t>
      </w:r>
      <w:r w:rsidR="0003378E" w:rsidRPr="00237CD5">
        <w:t>.</w:t>
      </w:r>
      <w:r w:rsidR="00C759D8" w:rsidRPr="00237CD5">
        <w:t xml:space="preserve"> </w:t>
      </w:r>
      <w:r w:rsidR="001F0FFA" w:rsidRPr="00237CD5">
        <w:t xml:space="preserve">Możliwość </w:t>
      </w:r>
      <w:r w:rsidR="008D1C79" w:rsidRPr="00237CD5">
        <w:t>zakupów książek w cenac</w:t>
      </w:r>
      <w:r w:rsidR="001F0FFA" w:rsidRPr="00237CD5">
        <w:t>h nieprzekraczających 20 zł/tytuł b</w:t>
      </w:r>
      <w:r w:rsidR="008D1C79" w:rsidRPr="00237CD5">
        <w:t>ędzie kontynuowana</w:t>
      </w:r>
      <w:r w:rsidR="00AF5073" w:rsidRPr="00237CD5">
        <w:t>.</w:t>
      </w:r>
      <w:r w:rsidR="001F0FFA" w:rsidRPr="00237CD5">
        <w:t xml:space="preserve"> </w:t>
      </w:r>
    </w:p>
    <w:p w14:paraId="3536C713" w14:textId="1E9A59FF" w:rsidR="00E64E60" w:rsidRPr="00237CD5" w:rsidRDefault="00E64E60" w:rsidP="00237CD5">
      <w:pPr>
        <w:ind w:left="709"/>
        <w:rPr>
          <w:color w:val="000000"/>
        </w:rPr>
      </w:pPr>
    </w:p>
    <w:p w14:paraId="70A9453E" w14:textId="57D63B8D" w:rsidR="007E3325" w:rsidRPr="00237CD5" w:rsidRDefault="007E3325" w:rsidP="00237CD5">
      <w:pPr>
        <w:pStyle w:val="Akapitzlist"/>
        <w:numPr>
          <w:ilvl w:val="0"/>
          <w:numId w:val="1"/>
        </w:numPr>
        <w:rPr>
          <w:rFonts w:eastAsia="Times New Roman"/>
          <w:color w:val="000000"/>
        </w:rPr>
      </w:pPr>
      <w:r w:rsidRPr="00237CD5">
        <w:rPr>
          <w:rFonts w:eastAsia="Times New Roman"/>
          <w:color w:val="000000"/>
        </w:rPr>
        <w:t>Działania promocyjne</w:t>
      </w:r>
    </w:p>
    <w:p w14:paraId="227B5644" w14:textId="77777777" w:rsidR="007E3325" w:rsidRPr="00237CD5" w:rsidRDefault="007E3325" w:rsidP="00237CD5">
      <w:pPr>
        <w:ind w:left="709"/>
        <w:rPr>
          <w:color w:val="000000"/>
        </w:rPr>
      </w:pPr>
    </w:p>
    <w:p w14:paraId="1B060F1A" w14:textId="6C3DFC66" w:rsidR="00B47388" w:rsidRPr="00237CD5" w:rsidRDefault="007B0224" w:rsidP="00237CD5">
      <w:r w:rsidRPr="00237CD5">
        <w:t>Dla działu promocji rok 2018 był czasem intensywnego rozwoju różnych form propagowania tytułów PIW-u oraz polityki wizerunkowej wydawnictwa.</w:t>
      </w:r>
      <w:r w:rsidR="00783051" w:rsidRPr="00237CD5">
        <w:t xml:space="preserve"> </w:t>
      </w:r>
      <w:r w:rsidRPr="00237CD5">
        <w:t xml:space="preserve">Nawiązaliśmy kontakty z kolejnymi redakcjami, portalami, </w:t>
      </w:r>
      <w:proofErr w:type="spellStart"/>
      <w:r w:rsidRPr="00237CD5">
        <w:t>blogerami</w:t>
      </w:r>
      <w:proofErr w:type="spellEnd"/>
      <w:r w:rsidRPr="00237CD5">
        <w:t xml:space="preserve"> i instytucjami kultury. W stworzonej od podstaw </w:t>
      </w:r>
      <w:r w:rsidRPr="00237CD5">
        <w:lastRenderedPageBreak/>
        <w:t>w 2017 roku bazie dziennikarzy mamy w tej chwili ponad czterysta kontaktów. Recenzje naszych książek, zapowiedzi spotkań oraz rozmowy z naszymi autorami, redaktorami i dyrektorem wydawnictwa ukazały się w najważniejszych tygodnikach opinii („Do Rzeczy”, „W Sieci”, „Gość Niedzielny”, „Tygodnik Powszechny”, „Polityka”, „Wprost”), magazynach (m.in. „Nowe Książki”, „KSIĄŻKI. Magazyn do Czytania”, „Literatura na Świecie”, „Historia Do Rzeczy”, „W Sieci Historii”, „Ale Historia”, „Focus Historia”, „Uroda Życia”, „Wysokie Obcasy Ekstra”, „Nasza Historia”, „Nowa Fantastyka”, „Odra”, „Znak” i inne), dziennikach ogólnopolskich i regionalnych („Rzeczpospolita wraz z dodatkiem „Plus Minus”, „Polska The Times”, „Gazeta Prawna”, „Gazeta Wyborcza” z dodatkiem „Co Jest Grane”, „Dziennik Polski”, „Dziennik Łódzki”, „Dziennik Bałtycki”., „Kurier Lubelski”, „Express Ilustrowany”, „Gazeta Lubuska”, „Gazeta Krakowska”, „Gazeta Pomorska”, „Głos Szczeciński”, „Głos Pomorza”, „Głos Wielkopolski”, „Kurier Poranny”, „Nowiny” i inne). Byliśmy również wielokrotnie obecni w Polskim Radiu (programy: 1, 2, 3 i 4, Polskie Radio 24), na antenach radia RMF i RMF Classic, TOK FM, radia Wnet oraz w programach</w:t>
      </w:r>
      <w:r w:rsidR="001E6246" w:rsidRPr="00237CD5">
        <w:t xml:space="preserve"> </w:t>
      </w:r>
      <w:r w:rsidRPr="00237CD5">
        <w:t>TVP1,</w:t>
      </w:r>
      <w:r w:rsidR="001E6246" w:rsidRPr="00237CD5">
        <w:t xml:space="preserve"> </w:t>
      </w:r>
      <w:r w:rsidRPr="00237CD5">
        <w:t>TVP3,</w:t>
      </w:r>
      <w:r w:rsidR="001E6246" w:rsidRPr="00237CD5">
        <w:t xml:space="preserve"> </w:t>
      </w:r>
      <w:r w:rsidRPr="00237CD5">
        <w:t>TVP</w:t>
      </w:r>
      <w:r w:rsidR="001E6246" w:rsidRPr="00237CD5">
        <w:t xml:space="preserve"> </w:t>
      </w:r>
      <w:r w:rsidRPr="00237CD5">
        <w:t xml:space="preserve">Kultura. </w:t>
      </w:r>
      <w:r w:rsidRPr="00237CD5">
        <w:br/>
      </w:r>
    </w:p>
    <w:p w14:paraId="58A19EDA" w14:textId="25FF88DD" w:rsidR="00813A41" w:rsidRPr="00237CD5" w:rsidRDefault="007B0224" w:rsidP="00237CD5">
      <w:r w:rsidRPr="00237CD5">
        <w:t>W ciągu roku ukazało się ponad 680 ech medialnych, nie licząc mediów społecznościowych (ponad 100 materiałów w prasie, ponad 150 na antenach radiowych, około 40 w telewizji i około 400 na portalach, w serwisach informacyjnych, prasowych i kulturalnych oraz na blogach poświęconych literaturze). Nasze książki były czytane na antenie 2 Programu Polskiego Radia (</w:t>
      </w:r>
      <w:r w:rsidRPr="00237CD5">
        <w:rPr>
          <w:i/>
        </w:rPr>
        <w:t xml:space="preserve">Królestwo z tego świata </w:t>
      </w:r>
      <w:r w:rsidRPr="00237CD5">
        <w:t xml:space="preserve">Alejo Carpentiera oraz </w:t>
      </w:r>
      <w:r w:rsidRPr="00237CD5">
        <w:rPr>
          <w:i/>
        </w:rPr>
        <w:t>Przed wschodem księżyca, Opowiadania podolskie</w:t>
      </w:r>
      <w:r w:rsidRPr="00237CD5">
        <w:t xml:space="preserve"> Juliana </w:t>
      </w:r>
      <w:proofErr w:type="spellStart"/>
      <w:r w:rsidRPr="00237CD5">
        <w:t>Wołoszynowskiego</w:t>
      </w:r>
      <w:proofErr w:type="spellEnd"/>
      <w:r w:rsidRPr="00237CD5">
        <w:t>). Tytuły prom</w:t>
      </w:r>
      <w:r w:rsidR="00D85E3F">
        <w:t xml:space="preserve">owane były </w:t>
      </w:r>
      <w:r w:rsidRPr="00237CD5">
        <w:t>również w mediach społecznościowych. W ciągu roku umieściliśmy około 500 postów na</w:t>
      </w:r>
      <w:r w:rsidRPr="00237CD5">
        <w:rPr>
          <w:b/>
        </w:rPr>
        <w:t xml:space="preserve"> </w:t>
      </w:r>
      <w:r w:rsidRPr="00237CD5">
        <w:t>FB, w tym zapowiedzi nowości, fragmenty książek, fragmenty recenzji oraz specjalnie przygotowane z myślą o FB materiały graficzne, filmowe i animacje. Większość spotkań promujących nowe tytuły można było również obejrzeć na żywo na profilu FB. Nasze okładki i grafiki umieszcza</w:t>
      </w:r>
      <w:r w:rsidR="00D85E3F">
        <w:t xml:space="preserve">liśmy </w:t>
      </w:r>
      <w:r w:rsidRPr="00237CD5">
        <w:t xml:space="preserve">na Instagramie. </w:t>
      </w:r>
      <w:r w:rsidRPr="00237CD5">
        <w:br/>
      </w:r>
    </w:p>
    <w:p w14:paraId="40450425" w14:textId="77777777" w:rsidR="00EC2A73" w:rsidRDefault="007B0224" w:rsidP="00237CD5">
      <w:r w:rsidRPr="00237CD5">
        <w:t xml:space="preserve">Dział promocji zaplanował i zrealizował następujące kampanie reklamowe: </w:t>
      </w:r>
      <w:r w:rsidRPr="00237CD5">
        <w:br/>
        <w:t xml:space="preserve">– trzymiesięczną kampanię prasową (w tygodnikach „Do Rzeczy”, „W Sieci”, „Gość Niedzielny”, „Polityka”, „Focus Historia”); </w:t>
      </w:r>
      <w:r w:rsidRPr="00237CD5">
        <w:br/>
        <w:t>– zewnętrzną, 14-dniową („</w:t>
      </w:r>
      <w:proofErr w:type="spellStart"/>
      <w:r w:rsidRPr="00237CD5">
        <w:t>outdoor</w:t>
      </w:r>
      <w:proofErr w:type="spellEnd"/>
      <w:r w:rsidRPr="00237CD5">
        <w:t xml:space="preserve">” – w autobusach i tramwajach na Górnym Śląsku i we Wrocławiu oraz wagonach metra w Warszawie); </w:t>
      </w:r>
      <w:r w:rsidRPr="00237CD5">
        <w:br/>
        <w:t xml:space="preserve">– dwie (trwające trzy miesiące i miesiąc) radiowe kampanie we współpracy 2 Programem Polskiego Radia (konkurs „Dwójka na Piątkę” w programie „Poranek Dwójki”). </w:t>
      </w:r>
      <w:r w:rsidRPr="00237CD5">
        <w:br/>
      </w:r>
    </w:p>
    <w:p w14:paraId="30091236" w14:textId="710D18EB" w:rsidR="007B0224" w:rsidRPr="00237CD5" w:rsidRDefault="007B0224" w:rsidP="00237CD5">
      <w:pPr>
        <w:rPr>
          <w:b/>
        </w:rPr>
      </w:pPr>
      <w:r w:rsidRPr="00237CD5">
        <w:t xml:space="preserve">Przygotowaliśmy także „literackie koszulki”, koszulki z cytatami z naszych autorów, które sprzedajemy podczas wszystkich wydarzeń targowych i w sklepie internetowym. </w:t>
      </w:r>
      <w:r w:rsidRPr="00237CD5">
        <w:br/>
        <w:t>Zgłoszona przez nas do konkursu organizowanego przez TVP Kultura</w:t>
      </w:r>
      <w:r w:rsidRPr="00237CD5">
        <w:rPr>
          <w:b/>
        </w:rPr>
        <w:t xml:space="preserve"> </w:t>
      </w:r>
      <w:r w:rsidRPr="00D85E3F">
        <w:t xml:space="preserve">powieść Wojciecha </w:t>
      </w:r>
      <w:proofErr w:type="spellStart"/>
      <w:r w:rsidRPr="00D85E3F">
        <w:t>Kudyby</w:t>
      </w:r>
      <w:proofErr w:type="spellEnd"/>
      <w:r w:rsidRPr="00D85E3F">
        <w:t xml:space="preserve"> </w:t>
      </w:r>
      <w:r w:rsidRPr="00D85E3F">
        <w:rPr>
          <w:i/>
        </w:rPr>
        <w:t>Imigranci wracają do domu</w:t>
      </w:r>
      <w:r w:rsidRPr="00D85E3F">
        <w:t xml:space="preserve"> głosami czytelników została nagrodzona tytułem „Najgorętsza książka lata”.</w:t>
      </w:r>
      <w:r w:rsidR="00D85E3F">
        <w:t xml:space="preserve"> </w:t>
      </w:r>
      <w:r w:rsidRPr="00237CD5">
        <w:t xml:space="preserve">Okładka książki </w:t>
      </w:r>
      <w:r w:rsidRPr="00237CD5">
        <w:rPr>
          <w:i/>
        </w:rPr>
        <w:t>Budowniczy ruin</w:t>
      </w:r>
      <w:r w:rsidRPr="00237CD5">
        <w:t xml:space="preserve">, zaprojektowana przez Łukasza Piskorka ze studia „Fajne Chłopaki”, została wyróżniona podczas </w:t>
      </w:r>
      <w:r w:rsidRPr="00237CD5">
        <w:rPr>
          <w:rStyle w:val="texteditor-inline-fontsize"/>
        </w:rPr>
        <w:t xml:space="preserve">pierwszej edycji prestiżowego konkursu </w:t>
      </w:r>
      <w:proofErr w:type="spellStart"/>
      <w:r w:rsidRPr="00237CD5">
        <w:rPr>
          <w:rStyle w:val="texteditor-inline-fontsize"/>
        </w:rPr>
        <w:t>Polish</w:t>
      </w:r>
      <w:proofErr w:type="spellEnd"/>
      <w:r w:rsidRPr="00237CD5">
        <w:rPr>
          <w:rStyle w:val="texteditor-inline-fontsize"/>
        </w:rPr>
        <w:t xml:space="preserve"> </w:t>
      </w:r>
      <w:proofErr w:type="spellStart"/>
      <w:r w:rsidRPr="00237CD5">
        <w:rPr>
          <w:rStyle w:val="texteditor-inline-fontsize"/>
        </w:rPr>
        <w:t>Graphic</w:t>
      </w:r>
      <w:proofErr w:type="spellEnd"/>
      <w:r w:rsidRPr="00237CD5">
        <w:rPr>
          <w:rStyle w:val="texteditor-inline-fontsize"/>
        </w:rPr>
        <w:t xml:space="preserve"> Design </w:t>
      </w:r>
      <w:proofErr w:type="spellStart"/>
      <w:r w:rsidRPr="00237CD5">
        <w:rPr>
          <w:rStyle w:val="texteditor-inline-fontsize"/>
        </w:rPr>
        <w:t>Awards</w:t>
      </w:r>
      <w:proofErr w:type="spellEnd"/>
      <w:r w:rsidRPr="00237CD5">
        <w:rPr>
          <w:rStyle w:val="texteditor-inline-fontsize"/>
        </w:rPr>
        <w:t>.</w:t>
      </w:r>
      <w:r w:rsidR="00EC2A73">
        <w:rPr>
          <w:i/>
        </w:rPr>
        <w:t xml:space="preserve"> </w:t>
      </w:r>
      <w:r w:rsidRPr="00237CD5">
        <w:t xml:space="preserve">W ciągu dwunastu miesięcy dział promocji zorganizował, był współorganizatorem lub aktywnie promował autorów i publikacje podczas czterdziestu wydarzeń (lista poniżej). Poza spotkaniami własnymi promowaliśmy nasze tytuły i przygotowaliśmy spotkania naszych autorów z czytelników w ramach licznych festiwali kulturalnych, targów i wydarzeń literackich (m.in. najważniejsze targi książki, Imieniny Jana Kochanowskiego, Festiwal Dużego Formatu, Big </w:t>
      </w:r>
      <w:proofErr w:type="spellStart"/>
      <w:r w:rsidRPr="00237CD5">
        <w:t>Book</w:t>
      </w:r>
      <w:proofErr w:type="spellEnd"/>
      <w:r w:rsidRPr="00237CD5">
        <w:t xml:space="preserve"> </w:t>
      </w:r>
      <w:proofErr w:type="spellStart"/>
      <w:r w:rsidRPr="00237CD5">
        <w:t>Festival</w:t>
      </w:r>
      <w:proofErr w:type="spellEnd"/>
      <w:r w:rsidRPr="00237CD5">
        <w:t xml:space="preserve">, Festiwal im. Brunona Schultza w Drohobyczu, Dialog z Azją). </w:t>
      </w:r>
      <w:r w:rsidRPr="00237CD5">
        <w:br/>
      </w:r>
      <w:r w:rsidRPr="00237CD5">
        <w:rPr>
          <w:b/>
        </w:rPr>
        <w:t xml:space="preserve"> </w:t>
      </w:r>
    </w:p>
    <w:p w14:paraId="670C5D42" w14:textId="77777777" w:rsidR="007B0224" w:rsidRPr="00237CD5" w:rsidRDefault="007B0224" w:rsidP="00237CD5">
      <w:r w:rsidRPr="00237CD5">
        <w:lastRenderedPageBreak/>
        <w:t xml:space="preserve">Lista wydarzeń promocyjnych </w:t>
      </w:r>
    </w:p>
    <w:p w14:paraId="60629D4B" w14:textId="77777777" w:rsidR="007B0224" w:rsidRPr="00237CD5" w:rsidRDefault="007B0224" w:rsidP="00237CD5">
      <w:pPr>
        <w:pStyle w:val="Akapitzlist"/>
        <w:numPr>
          <w:ilvl w:val="0"/>
          <w:numId w:val="10"/>
        </w:numPr>
        <w:spacing w:after="160"/>
      </w:pPr>
      <w:r w:rsidRPr="00237CD5">
        <w:t xml:space="preserve">10 stycznia: </w:t>
      </w:r>
      <w:r w:rsidRPr="00237CD5">
        <w:rPr>
          <w:b/>
        </w:rPr>
        <w:t>EWR KĄPLET – SPOTKANIA MIRONOLOGICZNE</w:t>
      </w:r>
      <w:r w:rsidRPr="00237CD5">
        <w:rPr>
          <w:b/>
        </w:rPr>
        <w:br/>
      </w:r>
      <w:r w:rsidRPr="00237CD5">
        <w:t>Panel dyskusyjny</w:t>
      </w:r>
      <w:r w:rsidRPr="00237CD5">
        <w:rPr>
          <w:b/>
        </w:rPr>
        <w:t xml:space="preserve"> </w:t>
      </w:r>
      <w:r w:rsidRPr="00237CD5">
        <w:t xml:space="preserve">w Instytucie Kultury Polskiej przeznaczony przede wszystkim dla studentów i pracowników naukowych Wydziału Polonistyki z udziałem Tadeusza Sobolewskiego, prof. dr hab. Beaty </w:t>
      </w:r>
      <w:proofErr w:type="spellStart"/>
      <w:r w:rsidRPr="00237CD5">
        <w:t>Śniecikowskiej</w:t>
      </w:r>
      <w:proofErr w:type="spellEnd"/>
      <w:r w:rsidRPr="00237CD5">
        <w:t xml:space="preserve">, Marty Bukowieckiej, Anny Sobolewskiej, Martyny </w:t>
      </w:r>
      <w:proofErr w:type="spellStart"/>
      <w:r w:rsidRPr="00237CD5">
        <w:t>Mierneckiej</w:t>
      </w:r>
      <w:proofErr w:type="spellEnd"/>
      <w:r w:rsidRPr="00237CD5">
        <w:t xml:space="preserve">, dr. Piotra </w:t>
      </w:r>
      <w:proofErr w:type="spellStart"/>
      <w:r w:rsidRPr="00237CD5">
        <w:t>Sobolczyka</w:t>
      </w:r>
      <w:proofErr w:type="spellEnd"/>
      <w:r w:rsidRPr="00237CD5">
        <w:t>, dr. Igora Piotrowskiego.</w:t>
      </w:r>
    </w:p>
    <w:p w14:paraId="42392ACD" w14:textId="77777777" w:rsidR="007B0224" w:rsidRPr="00237CD5" w:rsidRDefault="007B0224" w:rsidP="00237CD5">
      <w:pPr>
        <w:pStyle w:val="Akapitzlist"/>
        <w:ind w:left="643"/>
      </w:pPr>
      <w:r w:rsidRPr="00237CD5">
        <w:t xml:space="preserve">Organizatorzy: Fundacja im. Mirosława Białoszewskiego, Instytut Kultury Polskiej, PIW. </w:t>
      </w:r>
    </w:p>
    <w:p w14:paraId="262BCB2C" w14:textId="77777777" w:rsidR="007B0224" w:rsidRPr="00237CD5" w:rsidRDefault="007B0224" w:rsidP="00237CD5">
      <w:pPr>
        <w:pStyle w:val="Akapitzlist"/>
      </w:pPr>
    </w:p>
    <w:p w14:paraId="791E2282" w14:textId="77777777" w:rsidR="007B0224" w:rsidRPr="00237CD5" w:rsidRDefault="007B0224" w:rsidP="00237CD5">
      <w:pPr>
        <w:pStyle w:val="Akapitzlist"/>
        <w:numPr>
          <w:ilvl w:val="0"/>
          <w:numId w:val="10"/>
        </w:numPr>
        <w:spacing w:after="160"/>
      </w:pPr>
      <w:r w:rsidRPr="00237CD5">
        <w:t xml:space="preserve">11 stycznia: </w:t>
      </w:r>
      <w:r w:rsidRPr="00237CD5">
        <w:rPr>
          <w:b/>
        </w:rPr>
        <w:t xml:space="preserve">O TYM BIAŁOSZEWSKIM – dyskusja w klubie SPATiF z udziałem pisarzy: </w:t>
      </w:r>
      <w:r w:rsidRPr="00237CD5">
        <w:t xml:space="preserve">Sylwii </w:t>
      </w:r>
      <w:proofErr w:type="spellStart"/>
      <w:r w:rsidRPr="00237CD5">
        <w:t>Chutnik</w:t>
      </w:r>
      <w:proofErr w:type="spellEnd"/>
      <w:r w:rsidRPr="00237CD5">
        <w:t xml:space="preserve">, Pawła Sołtysa i Adam </w:t>
      </w:r>
      <w:proofErr w:type="spellStart"/>
      <w:r w:rsidRPr="00237CD5">
        <w:t>Wiedemanna</w:t>
      </w:r>
      <w:proofErr w:type="spellEnd"/>
      <w:r w:rsidRPr="00237CD5">
        <w:t xml:space="preserve">. Prowadzenie – Maciej </w:t>
      </w:r>
      <w:proofErr w:type="spellStart"/>
      <w:r w:rsidRPr="00237CD5">
        <w:t>Byliniak</w:t>
      </w:r>
      <w:proofErr w:type="spellEnd"/>
      <w:r w:rsidRPr="00237CD5">
        <w:t xml:space="preserve"> i dr hab. Agnieszka Karpowicz.</w:t>
      </w:r>
    </w:p>
    <w:p w14:paraId="141ED907" w14:textId="77777777" w:rsidR="007B0224" w:rsidRPr="00237CD5" w:rsidRDefault="007B0224" w:rsidP="00237CD5">
      <w:pPr>
        <w:pStyle w:val="Akapitzlist"/>
        <w:ind w:left="643"/>
      </w:pPr>
      <w:r w:rsidRPr="00237CD5">
        <w:t xml:space="preserve">Organizatorzy: Fundacja im. Mirosława Białoszewskiego, PIW, Klub SPATiF. </w:t>
      </w:r>
    </w:p>
    <w:p w14:paraId="7E78A87F" w14:textId="77777777" w:rsidR="007B0224" w:rsidRPr="00237CD5" w:rsidRDefault="007B0224" w:rsidP="00237CD5">
      <w:pPr>
        <w:pStyle w:val="Akapitzlist"/>
        <w:ind w:left="643"/>
      </w:pPr>
    </w:p>
    <w:p w14:paraId="75E510DC" w14:textId="77777777" w:rsidR="007B0224" w:rsidRPr="00237CD5" w:rsidRDefault="007B0224" w:rsidP="00237CD5">
      <w:pPr>
        <w:pStyle w:val="Akapitzlist"/>
        <w:numPr>
          <w:ilvl w:val="0"/>
          <w:numId w:val="10"/>
        </w:numPr>
        <w:spacing w:after="160"/>
      </w:pPr>
      <w:r w:rsidRPr="00237CD5">
        <w:t xml:space="preserve">31 stycznia: </w:t>
      </w:r>
      <w:r w:rsidRPr="00237CD5">
        <w:rPr>
          <w:b/>
        </w:rPr>
        <w:t>PROCESY DOKTORA WEICHERTA</w:t>
      </w:r>
      <w:r w:rsidRPr="00237CD5">
        <w:t xml:space="preserve"> – </w:t>
      </w:r>
      <w:r w:rsidRPr="00237CD5">
        <w:rPr>
          <w:b/>
        </w:rPr>
        <w:t>promocja książki Rafała Węgrzyniaka</w:t>
      </w:r>
      <w:r w:rsidRPr="00237CD5">
        <w:t xml:space="preserve"> w cyklu dyskusyjnym „Warszawa dwóch powstań” w Muzeum Powstania Warszawskiego. Gośćmi byli: Rafał Węgrzyniak, prof. Andrzej Żbikowski, Dawid Wildstein, dr Mikołaj Mirowski. </w:t>
      </w:r>
      <w:r w:rsidRPr="00237CD5">
        <w:br/>
        <w:t xml:space="preserve">Organizatorzy: PIW, Muzeum Powstania Warszawskiego. </w:t>
      </w:r>
    </w:p>
    <w:p w14:paraId="6FC4CA85" w14:textId="77777777" w:rsidR="007B0224" w:rsidRPr="00237CD5" w:rsidRDefault="007B0224" w:rsidP="00237CD5">
      <w:pPr>
        <w:pStyle w:val="Akapitzlist"/>
      </w:pPr>
    </w:p>
    <w:p w14:paraId="6B9A413B" w14:textId="77777777" w:rsidR="007B0224" w:rsidRPr="00237CD5" w:rsidRDefault="007B0224" w:rsidP="00237CD5">
      <w:pPr>
        <w:pStyle w:val="Akapitzlist"/>
        <w:numPr>
          <w:ilvl w:val="0"/>
          <w:numId w:val="10"/>
        </w:numPr>
        <w:spacing w:after="160"/>
      </w:pPr>
      <w:r w:rsidRPr="00237CD5">
        <w:t>24 marca:</w:t>
      </w:r>
      <w:r w:rsidRPr="00237CD5">
        <w:rPr>
          <w:b/>
        </w:rPr>
        <w:t xml:space="preserve"> prezentacja ZŁOTEJ POGODY </w:t>
      </w:r>
      <w:proofErr w:type="spellStart"/>
      <w:r w:rsidRPr="00237CD5">
        <w:rPr>
          <w:b/>
        </w:rPr>
        <w:t>Yukio</w:t>
      </w:r>
      <w:proofErr w:type="spellEnd"/>
      <w:r w:rsidRPr="00237CD5">
        <w:rPr>
          <w:b/>
        </w:rPr>
        <w:t xml:space="preserve"> </w:t>
      </w:r>
      <w:proofErr w:type="spellStart"/>
      <w:r w:rsidRPr="00237CD5">
        <w:rPr>
          <w:b/>
        </w:rPr>
        <w:t>Mishimy</w:t>
      </w:r>
      <w:proofErr w:type="spellEnd"/>
      <w:r w:rsidRPr="00237CD5">
        <w:rPr>
          <w:b/>
        </w:rPr>
        <w:t xml:space="preserve"> i DZIENNIKA SZALONEGO STARCA </w:t>
      </w:r>
      <w:proofErr w:type="spellStart"/>
      <w:r w:rsidRPr="00237CD5">
        <w:rPr>
          <w:b/>
        </w:rPr>
        <w:t>Jun’ichirō</w:t>
      </w:r>
      <w:proofErr w:type="spellEnd"/>
      <w:r w:rsidRPr="00237CD5">
        <w:rPr>
          <w:b/>
        </w:rPr>
        <w:t xml:space="preserve"> </w:t>
      </w:r>
      <w:proofErr w:type="spellStart"/>
      <w:r w:rsidRPr="00237CD5">
        <w:rPr>
          <w:b/>
        </w:rPr>
        <w:t>Tanizakiego</w:t>
      </w:r>
      <w:proofErr w:type="spellEnd"/>
      <w:r w:rsidRPr="00237CD5">
        <w:t xml:space="preserve"> </w:t>
      </w:r>
      <w:r w:rsidRPr="00237CD5">
        <w:rPr>
          <w:b/>
        </w:rPr>
        <w:t>na Targach Książki „Dialog z Azją”</w:t>
      </w:r>
      <w:r w:rsidRPr="00237CD5">
        <w:t xml:space="preserve"> w Muzeum Azji i Pacyfiku w Warszawie.</w:t>
      </w:r>
    </w:p>
    <w:p w14:paraId="17C56A73" w14:textId="77777777" w:rsidR="007B0224" w:rsidRPr="00237CD5" w:rsidRDefault="007B0224" w:rsidP="00237CD5">
      <w:pPr>
        <w:pStyle w:val="Akapitzlist"/>
        <w:ind w:left="643"/>
      </w:pPr>
    </w:p>
    <w:p w14:paraId="0B91748E" w14:textId="77777777" w:rsidR="007B0224" w:rsidRPr="00237CD5" w:rsidRDefault="007B0224" w:rsidP="00237CD5">
      <w:pPr>
        <w:pStyle w:val="Akapitzlist"/>
        <w:numPr>
          <w:ilvl w:val="0"/>
          <w:numId w:val="10"/>
        </w:numPr>
        <w:spacing w:after="160"/>
        <w:rPr>
          <w:b/>
        </w:rPr>
      </w:pPr>
      <w:r w:rsidRPr="00237CD5">
        <w:t xml:space="preserve">26 marca: </w:t>
      </w:r>
      <w:r w:rsidRPr="00237CD5">
        <w:rPr>
          <w:b/>
        </w:rPr>
        <w:t>NIEZŁY PASZTET W KULTURZE LIBERALNEJ</w:t>
      </w:r>
    </w:p>
    <w:p w14:paraId="66311698" w14:textId="77777777" w:rsidR="007B0224" w:rsidRPr="00237CD5" w:rsidRDefault="007B0224" w:rsidP="00237CD5">
      <w:pPr>
        <w:pStyle w:val="Akapitzlist"/>
      </w:pPr>
      <w:r w:rsidRPr="00237CD5">
        <w:rPr>
          <w:b/>
        </w:rPr>
        <w:t xml:space="preserve">Promocja książki </w:t>
      </w:r>
      <w:r w:rsidRPr="00237CD5">
        <w:rPr>
          <w:b/>
          <w:i/>
        </w:rPr>
        <w:t xml:space="preserve">Niezły pasztet na via </w:t>
      </w:r>
      <w:proofErr w:type="spellStart"/>
      <w:r w:rsidRPr="00237CD5">
        <w:rPr>
          <w:b/>
          <w:i/>
        </w:rPr>
        <w:t>Merulana</w:t>
      </w:r>
      <w:proofErr w:type="spellEnd"/>
      <w:r w:rsidRPr="00237CD5">
        <w:rPr>
          <w:b/>
        </w:rPr>
        <w:t xml:space="preserve"> Carla Emilia Gaddy </w:t>
      </w:r>
      <w:r w:rsidRPr="00237CD5">
        <w:t>w redakcji Kultury Liberalnej. W spotkaniu udział wzięli Anna Wasilewska, tłumaczka i Janusz Margański, dyskusję poprowadziła red. Justyna Sobolewska.</w:t>
      </w:r>
    </w:p>
    <w:p w14:paraId="043CA91A" w14:textId="77777777" w:rsidR="007B0224" w:rsidRPr="00237CD5" w:rsidRDefault="007B0224" w:rsidP="00237CD5">
      <w:pPr>
        <w:pStyle w:val="Akapitzlist"/>
      </w:pPr>
      <w:r w:rsidRPr="00237CD5">
        <w:t xml:space="preserve">Organizator: PIW. </w:t>
      </w:r>
    </w:p>
    <w:p w14:paraId="263002CB" w14:textId="77777777" w:rsidR="007B0224" w:rsidRPr="00237CD5" w:rsidRDefault="007B0224" w:rsidP="00237CD5">
      <w:pPr>
        <w:pStyle w:val="Akapitzlist"/>
      </w:pPr>
    </w:p>
    <w:p w14:paraId="1AE7F001" w14:textId="77777777" w:rsidR="007B0224" w:rsidRPr="00237CD5" w:rsidRDefault="007B0224" w:rsidP="00237CD5">
      <w:pPr>
        <w:pStyle w:val="Akapitzlist"/>
        <w:numPr>
          <w:ilvl w:val="0"/>
          <w:numId w:val="10"/>
        </w:numPr>
        <w:spacing w:after="160"/>
      </w:pPr>
      <w:r w:rsidRPr="00237CD5">
        <w:t xml:space="preserve">9 kwietnia: </w:t>
      </w:r>
      <w:r w:rsidRPr="00237CD5">
        <w:rPr>
          <w:b/>
        </w:rPr>
        <w:t xml:space="preserve">PROCESY DOKTORA WEICHERTA – promocja książki Rafała Węgrzyniaka </w:t>
      </w:r>
      <w:r w:rsidRPr="00237CD5">
        <w:t xml:space="preserve">w cyklu „Książka w Teatrze” Instytutu Teatralnego. </w:t>
      </w:r>
    </w:p>
    <w:p w14:paraId="4EEF0A10" w14:textId="77777777" w:rsidR="007B0224" w:rsidRPr="00237CD5" w:rsidRDefault="007B0224" w:rsidP="00237CD5">
      <w:pPr>
        <w:pStyle w:val="Akapitzlist"/>
      </w:pPr>
      <w:r w:rsidRPr="00237CD5">
        <w:t xml:space="preserve">Rozmowę z udziałem Rafała Węgrzyniaka, prof. dr hab. Małgorzaty Leyko, dr hab. Jagody </w:t>
      </w:r>
      <w:proofErr w:type="spellStart"/>
      <w:r w:rsidRPr="00237CD5">
        <w:t>Hernik</w:t>
      </w:r>
      <w:proofErr w:type="spellEnd"/>
      <w:r w:rsidRPr="00237CD5">
        <w:t xml:space="preserve">-Spalińskiej i dr. Marcina </w:t>
      </w:r>
      <w:proofErr w:type="spellStart"/>
      <w:r w:rsidRPr="00237CD5">
        <w:t>Urynowicza</w:t>
      </w:r>
      <w:proofErr w:type="spellEnd"/>
      <w:r w:rsidRPr="00237CD5">
        <w:t xml:space="preserve"> poprowadził Janusz </w:t>
      </w:r>
      <w:proofErr w:type="spellStart"/>
      <w:r w:rsidRPr="00237CD5">
        <w:t>Legoń</w:t>
      </w:r>
      <w:proofErr w:type="spellEnd"/>
      <w:r w:rsidRPr="00237CD5">
        <w:t>.</w:t>
      </w:r>
    </w:p>
    <w:p w14:paraId="4361EE64" w14:textId="77777777" w:rsidR="007B0224" w:rsidRPr="00237CD5" w:rsidRDefault="007B0224" w:rsidP="00237CD5">
      <w:pPr>
        <w:pStyle w:val="Akapitzlist"/>
      </w:pPr>
      <w:r w:rsidRPr="00237CD5">
        <w:t>Organizatorzy: Instytut Teatralny im. Zbigniewa Raszewskiego, PIW.</w:t>
      </w:r>
    </w:p>
    <w:p w14:paraId="1F033F5B" w14:textId="77777777" w:rsidR="007B0224" w:rsidRPr="00237CD5" w:rsidRDefault="007B0224" w:rsidP="00237CD5">
      <w:pPr>
        <w:pStyle w:val="Akapitzlist"/>
      </w:pPr>
    </w:p>
    <w:p w14:paraId="5AA25568" w14:textId="77777777" w:rsidR="007B0224" w:rsidRPr="00237CD5" w:rsidRDefault="007B0224" w:rsidP="00237CD5">
      <w:pPr>
        <w:pStyle w:val="Akapitzlist"/>
        <w:numPr>
          <w:ilvl w:val="0"/>
          <w:numId w:val="10"/>
        </w:numPr>
        <w:spacing w:after="160"/>
      </w:pPr>
      <w:r w:rsidRPr="00237CD5">
        <w:t xml:space="preserve">17–20 maja: </w:t>
      </w:r>
      <w:r w:rsidRPr="00237CD5">
        <w:rPr>
          <w:b/>
        </w:rPr>
        <w:t>O KULTURZE I REWOLUCJI – prezentacja i sprzedaż książki Bronisława Wildsteina</w:t>
      </w:r>
      <w:r w:rsidRPr="00237CD5">
        <w:t xml:space="preserve"> podczas Kongresu Polska Wielki Projekt. </w:t>
      </w:r>
    </w:p>
    <w:p w14:paraId="20B35E56" w14:textId="77777777" w:rsidR="007B0224" w:rsidRPr="00237CD5" w:rsidRDefault="007B0224" w:rsidP="00237CD5">
      <w:pPr>
        <w:pStyle w:val="Akapitzlist"/>
      </w:pPr>
    </w:p>
    <w:p w14:paraId="1C36BDC5" w14:textId="77777777" w:rsidR="007B0224" w:rsidRPr="00237CD5" w:rsidRDefault="007B0224" w:rsidP="00237CD5">
      <w:pPr>
        <w:pStyle w:val="Akapitzlist"/>
        <w:numPr>
          <w:ilvl w:val="0"/>
          <w:numId w:val="10"/>
        </w:numPr>
        <w:spacing w:after="160"/>
      </w:pPr>
      <w:r w:rsidRPr="00237CD5">
        <w:t>19 maja:</w:t>
      </w:r>
      <w:r w:rsidRPr="00237CD5">
        <w:rPr>
          <w:b/>
        </w:rPr>
        <w:t xml:space="preserve"> O KULTURZE I REWOLUCJI – dyskusja o książce Bronisława Wildsteina </w:t>
      </w:r>
      <w:r w:rsidRPr="00237CD5">
        <w:t xml:space="preserve">podczas Warszawskich Targów Książki. W rozmowie wzięli udział Bronisław Wildstein i Dariusz Jaworski (dyrektor Instytutu Książki), prowadzenie – red. Piotr </w:t>
      </w:r>
      <w:proofErr w:type="spellStart"/>
      <w:r w:rsidRPr="00237CD5">
        <w:t>Skwieciński</w:t>
      </w:r>
      <w:proofErr w:type="spellEnd"/>
      <w:r w:rsidRPr="00237CD5">
        <w:t xml:space="preserve">. Organizator: PIW. </w:t>
      </w:r>
    </w:p>
    <w:p w14:paraId="7B1AEEB4" w14:textId="77777777" w:rsidR="007B0224" w:rsidRPr="00237CD5" w:rsidRDefault="007B0224" w:rsidP="00237CD5">
      <w:pPr>
        <w:pStyle w:val="Akapitzlist"/>
      </w:pPr>
    </w:p>
    <w:p w14:paraId="53445BD0" w14:textId="77777777" w:rsidR="007B0224" w:rsidRPr="00237CD5" w:rsidRDefault="007B0224" w:rsidP="00237CD5">
      <w:pPr>
        <w:pStyle w:val="Akapitzlist"/>
        <w:numPr>
          <w:ilvl w:val="0"/>
          <w:numId w:val="10"/>
        </w:numPr>
        <w:spacing w:after="160"/>
      </w:pPr>
      <w:r w:rsidRPr="00237CD5">
        <w:t xml:space="preserve">19 maja: </w:t>
      </w:r>
      <w:r w:rsidRPr="00237CD5">
        <w:rPr>
          <w:b/>
        </w:rPr>
        <w:t>spotkania autorów z czytelnikami podczas Warszawskich Targów Książki</w:t>
      </w:r>
      <w:r w:rsidRPr="00237CD5">
        <w:t xml:space="preserve">. Tytuły podpisywali: </w:t>
      </w:r>
      <w:r w:rsidRPr="00237CD5">
        <w:rPr>
          <w:b/>
        </w:rPr>
        <w:t xml:space="preserve">Wojciech </w:t>
      </w:r>
      <w:proofErr w:type="spellStart"/>
      <w:r w:rsidRPr="00237CD5">
        <w:rPr>
          <w:b/>
        </w:rPr>
        <w:t>Kudyba</w:t>
      </w:r>
      <w:proofErr w:type="spellEnd"/>
      <w:r w:rsidRPr="00237CD5">
        <w:t xml:space="preserve"> (</w:t>
      </w:r>
      <w:r w:rsidRPr="00237CD5">
        <w:rPr>
          <w:i/>
        </w:rPr>
        <w:t>Imigranci wracają do domu)</w:t>
      </w:r>
      <w:r w:rsidRPr="00237CD5">
        <w:t xml:space="preserve">; </w:t>
      </w:r>
      <w:r w:rsidRPr="00237CD5">
        <w:rPr>
          <w:b/>
        </w:rPr>
        <w:t xml:space="preserve">Artur Grabowski </w:t>
      </w:r>
      <w:r w:rsidRPr="00237CD5">
        <w:t>(</w:t>
      </w:r>
      <w:r w:rsidRPr="00237CD5">
        <w:rPr>
          <w:i/>
        </w:rPr>
        <w:t>Am. Dziennik z drugiej strony)</w:t>
      </w:r>
      <w:r w:rsidRPr="00237CD5">
        <w:t xml:space="preserve">; </w:t>
      </w:r>
      <w:r w:rsidRPr="00237CD5">
        <w:rPr>
          <w:b/>
        </w:rPr>
        <w:t>Anna Piwkowska</w:t>
      </w:r>
      <w:r w:rsidRPr="00237CD5">
        <w:t xml:space="preserve"> (autorka wyboru wierszy Beaty Obertyńskiej </w:t>
      </w:r>
      <w:r w:rsidRPr="00237CD5">
        <w:rPr>
          <w:i/>
        </w:rPr>
        <w:t>Tarta róża)</w:t>
      </w:r>
      <w:r w:rsidRPr="00237CD5">
        <w:t xml:space="preserve">; </w:t>
      </w:r>
      <w:r w:rsidRPr="00237CD5">
        <w:rPr>
          <w:b/>
        </w:rPr>
        <w:t>Antoni Libera</w:t>
      </w:r>
      <w:r w:rsidRPr="00237CD5">
        <w:t xml:space="preserve"> (autor przekładu </w:t>
      </w:r>
      <w:r w:rsidRPr="00237CD5">
        <w:rPr>
          <w:i/>
        </w:rPr>
        <w:t>Utworów wybranych</w:t>
      </w:r>
      <w:r w:rsidRPr="00237CD5">
        <w:t xml:space="preserve"> Samuela Becketta oraz współautor </w:t>
      </w:r>
      <w:r w:rsidRPr="00237CD5">
        <w:rPr>
          <w:i/>
        </w:rPr>
        <w:t>Jesteście na Ziemi, na to rady nie ma. Dialogi o teatrze Samuela Becketta</w:t>
      </w:r>
      <w:r w:rsidRPr="00237CD5">
        <w:t>).</w:t>
      </w:r>
      <w:r w:rsidRPr="00237CD5">
        <w:rPr>
          <w:i/>
        </w:rPr>
        <w:t xml:space="preserve"> </w:t>
      </w:r>
    </w:p>
    <w:p w14:paraId="00830E1D" w14:textId="77777777" w:rsidR="007B0224" w:rsidRPr="00237CD5" w:rsidRDefault="007B0224" w:rsidP="00237CD5">
      <w:pPr>
        <w:pStyle w:val="Akapitzlist"/>
      </w:pPr>
    </w:p>
    <w:p w14:paraId="3EC10FF4" w14:textId="77777777" w:rsidR="007B0224" w:rsidRPr="00237CD5" w:rsidRDefault="007B0224" w:rsidP="00237CD5">
      <w:pPr>
        <w:pStyle w:val="Akapitzlist"/>
        <w:numPr>
          <w:ilvl w:val="0"/>
          <w:numId w:val="10"/>
        </w:numPr>
        <w:spacing w:after="160"/>
      </w:pPr>
      <w:r w:rsidRPr="00237CD5">
        <w:t>22 maja:</w:t>
      </w:r>
      <w:r w:rsidRPr="00237CD5">
        <w:rPr>
          <w:b/>
        </w:rPr>
        <w:t xml:space="preserve"> LWY MOJEGO PODWÓRKA – promocja książki Jarosława </w:t>
      </w:r>
      <w:proofErr w:type="spellStart"/>
      <w:r w:rsidRPr="00237CD5">
        <w:rPr>
          <w:b/>
        </w:rPr>
        <w:t>Abramowa-Newerlego</w:t>
      </w:r>
      <w:proofErr w:type="spellEnd"/>
      <w:r w:rsidRPr="00237CD5">
        <w:rPr>
          <w:b/>
        </w:rPr>
        <w:t xml:space="preserve">. </w:t>
      </w:r>
      <w:r w:rsidRPr="00237CD5">
        <w:t xml:space="preserve">Rozmowę poprowadził Bohdan </w:t>
      </w:r>
      <w:proofErr w:type="spellStart"/>
      <w:r w:rsidRPr="00237CD5">
        <w:t>Falicki</w:t>
      </w:r>
      <w:proofErr w:type="spellEnd"/>
      <w:r w:rsidRPr="00237CD5">
        <w:t xml:space="preserve">. </w:t>
      </w:r>
    </w:p>
    <w:p w14:paraId="0F8DDDEF" w14:textId="77777777" w:rsidR="007B0224" w:rsidRPr="00237CD5" w:rsidRDefault="007B0224" w:rsidP="00237CD5">
      <w:pPr>
        <w:pStyle w:val="Akapitzlist"/>
      </w:pPr>
      <w:r w:rsidRPr="00237CD5">
        <w:t xml:space="preserve">Organizatorzy: PIW, Tęcza od Kuchni, Urząd Dzielnicy Warszawa Wola.  </w:t>
      </w:r>
    </w:p>
    <w:p w14:paraId="5087D40B" w14:textId="77777777" w:rsidR="007B0224" w:rsidRPr="00237CD5" w:rsidRDefault="007B0224" w:rsidP="00237CD5">
      <w:pPr>
        <w:pStyle w:val="Akapitzlist"/>
      </w:pPr>
    </w:p>
    <w:p w14:paraId="05DE8902" w14:textId="77777777" w:rsidR="007B0224" w:rsidRPr="00237CD5" w:rsidRDefault="007B0224" w:rsidP="00237CD5">
      <w:pPr>
        <w:pStyle w:val="Akapitzlist"/>
        <w:numPr>
          <w:ilvl w:val="0"/>
          <w:numId w:val="10"/>
        </w:numPr>
        <w:spacing w:after="160"/>
      </w:pPr>
      <w:r w:rsidRPr="00237CD5">
        <w:t xml:space="preserve">23 maja: </w:t>
      </w:r>
      <w:r w:rsidRPr="00237CD5">
        <w:rPr>
          <w:b/>
        </w:rPr>
        <w:t xml:space="preserve">IMIGRANCI WRACAJĄ DO DOMU – promocja książki Wojciecha </w:t>
      </w:r>
      <w:proofErr w:type="spellStart"/>
      <w:r w:rsidRPr="00237CD5">
        <w:rPr>
          <w:b/>
        </w:rPr>
        <w:t>Kudyby</w:t>
      </w:r>
      <w:proofErr w:type="spellEnd"/>
      <w:r w:rsidRPr="00237CD5">
        <w:t xml:space="preserve"> w Nowym Sączu z udziałem autora, prowadzenie – Jacek </w:t>
      </w:r>
      <w:proofErr w:type="spellStart"/>
      <w:r w:rsidRPr="00237CD5">
        <w:t>Mazanec</w:t>
      </w:r>
      <w:proofErr w:type="spellEnd"/>
      <w:r w:rsidRPr="00237CD5">
        <w:t>.</w:t>
      </w:r>
    </w:p>
    <w:p w14:paraId="453AD17E" w14:textId="77777777" w:rsidR="007B0224" w:rsidRPr="00237CD5" w:rsidRDefault="007B0224" w:rsidP="00237CD5">
      <w:pPr>
        <w:pStyle w:val="Akapitzlist"/>
        <w:ind w:left="643"/>
        <w:rPr>
          <w:b/>
        </w:rPr>
      </w:pPr>
      <w:r w:rsidRPr="00237CD5">
        <w:t xml:space="preserve">Organizatorzy: </w:t>
      </w:r>
      <w:r w:rsidRPr="00237CD5">
        <w:rPr>
          <w:rStyle w:val="Pogrubienie"/>
        </w:rPr>
        <w:t xml:space="preserve">Małopolskie Centrum Kultury SOKÓŁ w Nowym Sączu, PIW. </w:t>
      </w:r>
    </w:p>
    <w:p w14:paraId="7C83985A" w14:textId="77777777" w:rsidR="007B0224" w:rsidRPr="00237CD5" w:rsidRDefault="007B0224" w:rsidP="00237CD5">
      <w:pPr>
        <w:pStyle w:val="Akapitzlist"/>
      </w:pPr>
    </w:p>
    <w:p w14:paraId="5F789CC5" w14:textId="77777777" w:rsidR="007B0224" w:rsidRPr="00237CD5" w:rsidRDefault="007B0224" w:rsidP="00237CD5">
      <w:pPr>
        <w:pStyle w:val="Akapitzlist"/>
        <w:numPr>
          <w:ilvl w:val="0"/>
          <w:numId w:val="10"/>
        </w:numPr>
        <w:spacing w:after="160"/>
      </w:pPr>
      <w:r w:rsidRPr="00237CD5">
        <w:t xml:space="preserve">1 – 7 czerwca: </w:t>
      </w:r>
      <w:r w:rsidRPr="00237CD5">
        <w:rPr>
          <w:b/>
        </w:rPr>
        <w:t xml:space="preserve">DROHOBYCZ </w:t>
      </w:r>
      <w:proofErr w:type="spellStart"/>
      <w:r w:rsidRPr="00237CD5">
        <w:rPr>
          <w:b/>
        </w:rPr>
        <w:t>Serhija</w:t>
      </w:r>
      <w:proofErr w:type="spellEnd"/>
      <w:r w:rsidRPr="00237CD5">
        <w:rPr>
          <w:b/>
        </w:rPr>
        <w:t xml:space="preserve"> </w:t>
      </w:r>
      <w:proofErr w:type="spellStart"/>
      <w:r w:rsidRPr="00237CD5">
        <w:rPr>
          <w:b/>
        </w:rPr>
        <w:t>Żadana</w:t>
      </w:r>
      <w:proofErr w:type="spellEnd"/>
      <w:r w:rsidRPr="00237CD5">
        <w:t xml:space="preserve"> </w:t>
      </w:r>
      <w:r w:rsidRPr="00237CD5">
        <w:rPr>
          <w:b/>
        </w:rPr>
        <w:t>– promocja książki podczas VIII Międzynarodowego Festiwalu Brunona Schulza w Drohobyczu</w:t>
      </w:r>
      <w:r w:rsidRPr="00237CD5">
        <w:t xml:space="preserve"> z udziałem autora,  </w:t>
      </w:r>
      <w:proofErr w:type="spellStart"/>
      <w:r w:rsidRPr="00237CD5">
        <w:t>Serhija</w:t>
      </w:r>
      <w:proofErr w:type="spellEnd"/>
      <w:r w:rsidRPr="00237CD5">
        <w:t xml:space="preserve"> </w:t>
      </w:r>
      <w:proofErr w:type="spellStart"/>
      <w:r w:rsidRPr="00237CD5">
        <w:t>Żadana</w:t>
      </w:r>
      <w:proofErr w:type="spellEnd"/>
      <w:r w:rsidRPr="00237CD5">
        <w:t>; tłumacza, Jacka Podsiadły oraz redaktora, Pawła Orła.</w:t>
      </w:r>
    </w:p>
    <w:p w14:paraId="312316F2" w14:textId="77777777" w:rsidR="007B0224" w:rsidRPr="00237CD5" w:rsidRDefault="007B0224" w:rsidP="00237CD5">
      <w:pPr>
        <w:pStyle w:val="Akapitzlist"/>
      </w:pPr>
    </w:p>
    <w:p w14:paraId="2A34128A" w14:textId="77777777" w:rsidR="007B0224" w:rsidRPr="00237CD5" w:rsidRDefault="007B0224" w:rsidP="00237CD5">
      <w:pPr>
        <w:pStyle w:val="Akapitzlist"/>
        <w:numPr>
          <w:ilvl w:val="0"/>
          <w:numId w:val="10"/>
        </w:numPr>
        <w:spacing w:after="160"/>
      </w:pPr>
      <w:r w:rsidRPr="00237CD5">
        <w:t>6 czerwca:</w:t>
      </w:r>
      <w:r w:rsidRPr="00237CD5">
        <w:rPr>
          <w:b/>
        </w:rPr>
        <w:t xml:space="preserve"> ALFABETYTCZNOŚĆ – promocja książki Henryka Berezy </w:t>
      </w:r>
      <w:r w:rsidRPr="00237CD5">
        <w:t>w kawiarni Czytelnik. W spotkaniu wzięli udział: Leszek Bugajski, Wiesław Myśliwski, Paweł Orzeł (PIW), prowadzenie – red. Justyna Sobolewska.</w:t>
      </w:r>
    </w:p>
    <w:p w14:paraId="2AB7FCB2" w14:textId="77777777" w:rsidR="007B0224" w:rsidRPr="00237CD5" w:rsidRDefault="007B0224" w:rsidP="00237CD5">
      <w:pPr>
        <w:pStyle w:val="Akapitzlist"/>
      </w:pPr>
      <w:r w:rsidRPr="00237CD5">
        <w:t>Organizator: PIW.</w:t>
      </w:r>
    </w:p>
    <w:p w14:paraId="6F65F3DB" w14:textId="77777777" w:rsidR="007B0224" w:rsidRPr="00237CD5" w:rsidRDefault="007B0224" w:rsidP="00237CD5">
      <w:pPr>
        <w:pStyle w:val="Akapitzlist"/>
      </w:pPr>
    </w:p>
    <w:p w14:paraId="3549056E" w14:textId="77777777" w:rsidR="007B0224" w:rsidRPr="00237CD5" w:rsidRDefault="007B0224" w:rsidP="00237CD5">
      <w:pPr>
        <w:pStyle w:val="Akapitzlist"/>
        <w:numPr>
          <w:ilvl w:val="0"/>
          <w:numId w:val="10"/>
        </w:numPr>
        <w:spacing w:after="160"/>
      </w:pPr>
      <w:r w:rsidRPr="00237CD5">
        <w:t xml:space="preserve">11 czerwca: </w:t>
      </w:r>
      <w:r w:rsidRPr="00237CD5">
        <w:rPr>
          <w:b/>
        </w:rPr>
        <w:t xml:space="preserve">IMIGRANCI WRACAJĄ DO DOMU – spotkanie z autorem, Wojciechem </w:t>
      </w:r>
      <w:proofErr w:type="spellStart"/>
      <w:r w:rsidRPr="00237CD5">
        <w:rPr>
          <w:b/>
        </w:rPr>
        <w:t>Kudybą</w:t>
      </w:r>
      <w:proofErr w:type="spellEnd"/>
      <w:r w:rsidRPr="00237CD5">
        <w:t xml:space="preserve">. Rozmowę prowadził red. Wiesław Holewiński.  </w:t>
      </w:r>
    </w:p>
    <w:p w14:paraId="4D6223F4" w14:textId="77777777" w:rsidR="007B0224" w:rsidRPr="00237CD5" w:rsidRDefault="007B0224" w:rsidP="00237CD5">
      <w:pPr>
        <w:pStyle w:val="Akapitzlist"/>
      </w:pPr>
      <w:r w:rsidRPr="00237CD5">
        <w:t xml:space="preserve">Organizatorzy: PIW, Fronda, Stowarzyszenie Wolnego Słowa. </w:t>
      </w:r>
    </w:p>
    <w:p w14:paraId="490A1D0F" w14:textId="77777777" w:rsidR="007B0224" w:rsidRPr="00237CD5" w:rsidRDefault="007B0224" w:rsidP="00237CD5">
      <w:pPr>
        <w:pStyle w:val="Akapitzlist"/>
      </w:pPr>
    </w:p>
    <w:p w14:paraId="2409A4FD" w14:textId="77777777" w:rsidR="007B0224" w:rsidRPr="00237CD5" w:rsidRDefault="007B0224" w:rsidP="00237CD5">
      <w:pPr>
        <w:pStyle w:val="Akapitzlist"/>
        <w:numPr>
          <w:ilvl w:val="0"/>
          <w:numId w:val="10"/>
        </w:numPr>
        <w:spacing w:after="160"/>
      </w:pPr>
      <w:r w:rsidRPr="00237CD5">
        <w:t xml:space="preserve">11 czerwca: </w:t>
      </w:r>
      <w:r w:rsidRPr="00237CD5">
        <w:rPr>
          <w:b/>
        </w:rPr>
        <w:t>LWY MOJEGO PODWÓRKA – spotkanie z autorem Jarosławem Abramowem-Newerlym</w:t>
      </w:r>
      <w:r w:rsidRPr="00237CD5">
        <w:t xml:space="preserve"> </w:t>
      </w:r>
    </w:p>
    <w:p w14:paraId="210B3DE7" w14:textId="77777777" w:rsidR="007B0224" w:rsidRPr="00237CD5" w:rsidRDefault="007B0224" w:rsidP="00237CD5">
      <w:pPr>
        <w:pStyle w:val="Akapitzlist"/>
        <w:ind w:left="643"/>
      </w:pPr>
      <w:r w:rsidRPr="00237CD5">
        <w:t>Organizatorzy: WSM Żoliborz, PIW.</w:t>
      </w:r>
    </w:p>
    <w:p w14:paraId="47527F0A" w14:textId="77777777" w:rsidR="007B0224" w:rsidRPr="00237CD5" w:rsidRDefault="007B0224" w:rsidP="00237CD5">
      <w:pPr>
        <w:pStyle w:val="Akapitzlist"/>
        <w:ind w:left="643"/>
      </w:pPr>
    </w:p>
    <w:p w14:paraId="42E07E58" w14:textId="77777777" w:rsidR="007B0224" w:rsidRPr="00237CD5" w:rsidRDefault="007B0224" w:rsidP="00237CD5">
      <w:pPr>
        <w:pStyle w:val="Akapitzlist"/>
        <w:numPr>
          <w:ilvl w:val="0"/>
          <w:numId w:val="10"/>
        </w:numPr>
        <w:spacing w:after="160"/>
        <w:rPr>
          <w:b/>
        </w:rPr>
      </w:pPr>
      <w:r w:rsidRPr="00237CD5">
        <w:t xml:space="preserve">12 czerwca:  </w:t>
      </w:r>
      <w:r w:rsidRPr="00237CD5">
        <w:rPr>
          <w:b/>
        </w:rPr>
        <w:t>LWY MOJEGO PODWÓRKA – spotkanie z autorem Jarosławem Abramowem-Newerlym.</w:t>
      </w:r>
    </w:p>
    <w:p w14:paraId="395BDC65" w14:textId="77777777" w:rsidR="007B0224" w:rsidRPr="00237CD5" w:rsidRDefault="007B0224" w:rsidP="00237CD5">
      <w:pPr>
        <w:pStyle w:val="Akapitzlist"/>
        <w:ind w:left="643"/>
      </w:pPr>
      <w:r w:rsidRPr="00237CD5">
        <w:t xml:space="preserve">Organizatorzy: Dom Literatury w Warszawie, PIW. </w:t>
      </w:r>
    </w:p>
    <w:p w14:paraId="1422F426" w14:textId="77777777" w:rsidR="007B0224" w:rsidRPr="00237CD5" w:rsidRDefault="007B0224" w:rsidP="00237CD5">
      <w:pPr>
        <w:pStyle w:val="Akapitzlist"/>
        <w:ind w:left="643"/>
      </w:pPr>
    </w:p>
    <w:p w14:paraId="1BFD0709" w14:textId="77777777" w:rsidR="007B0224" w:rsidRPr="00237CD5" w:rsidRDefault="007B0224" w:rsidP="00237CD5">
      <w:pPr>
        <w:pStyle w:val="Akapitzlist"/>
        <w:numPr>
          <w:ilvl w:val="0"/>
          <w:numId w:val="10"/>
        </w:numPr>
        <w:spacing w:after="160"/>
      </w:pPr>
      <w:r w:rsidRPr="00237CD5">
        <w:t xml:space="preserve">20 czerwca: </w:t>
      </w:r>
      <w:r w:rsidRPr="00237CD5">
        <w:rPr>
          <w:b/>
        </w:rPr>
        <w:t>W POBLIŻU MIRONA – spotkanie poświęcone Mironowi Białoszewskiemu</w:t>
      </w:r>
      <w:r w:rsidRPr="00237CD5">
        <w:t xml:space="preserve">. W rozmowie udział wzięli: Andrzej Barański, red. Marianna Sokołowska, Anna Sobolewska, Maciej </w:t>
      </w:r>
      <w:proofErr w:type="spellStart"/>
      <w:r w:rsidRPr="00237CD5">
        <w:t>Byliniak</w:t>
      </w:r>
      <w:proofErr w:type="spellEnd"/>
      <w:r w:rsidRPr="00237CD5">
        <w:t xml:space="preserve">, dr hab. Agnieszka Karpowicz, Piotr Morawski. W programie film dokumentalny o pisarzu w reżyserii Piotra Morawskiego oraz czytanie fragmentów prozy i wierszy m.in. przez Maję Komorowską, Kamilę Kamińską. </w:t>
      </w:r>
      <w:r w:rsidRPr="00237CD5">
        <w:br/>
        <w:t xml:space="preserve">Organizatorzy: Fundacja im. Mirona Białoszewskiego, kino </w:t>
      </w:r>
      <w:proofErr w:type="spellStart"/>
      <w:r w:rsidRPr="00237CD5">
        <w:t>Atlantic</w:t>
      </w:r>
      <w:proofErr w:type="spellEnd"/>
      <w:r w:rsidRPr="00237CD5">
        <w:t xml:space="preserve">, PIW. </w:t>
      </w:r>
    </w:p>
    <w:p w14:paraId="5503A4B5" w14:textId="77777777" w:rsidR="007B0224" w:rsidRPr="00237CD5" w:rsidRDefault="007B0224" w:rsidP="00237CD5">
      <w:pPr>
        <w:pStyle w:val="Akapitzlist"/>
      </w:pPr>
    </w:p>
    <w:p w14:paraId="07D295B0" w14:textId="77777777" w:rsidR="007B0224" w:rsidRPr="00237CD5" w:rsidRDefault="007B0224" w:rsidP="00237CD5">
      <w:pPr>
        <w:pStyle w:val="Akapitzlist"/>
        <w:numPr>
          <w:ilvl w:val="0"/>
          <w:numId w:val="10"/>
        </w:numPr>
        <w:spacing w:after="160"/>
        <w:rPr>
          <w:rStyle w:val="hascaption"/>
        </w:rPr>
      </w:pPr>
      <w:r w:rsidRPr="00237CD5">
        <w:t xml:space="preserve">23 czerwca: w ramach Big </w:t>
      </w:r>
      <w:proofErr w:type="spellStart"/>
      <w:r w:rsidRPr="00237CD5">
        <w:t>Book</w:t>
      </w:r>
      <w:proofErr w:type="spellEnd"/>
      <w:r w:rsidRPr="00237CD5">
        <w:t xml:space="preserve"> </w:t>
      </w:r>
      <w:proofErr w:type="spellStart"/>
      <w:r w:rsidRPr="00237CD5">
        <w:t>Festival</w:t>
      </w:r>
      <w:proofErr w:type="spellEnd"/>
      <w:r w:rsidRPr="00237CD5">
        <w:t xml:space="preserve"> PIW był współorganizatorem wydarzenia festiwalowego </w:t>
      </w:r>
      <w:r w:rsidRPr="00237CD5">
        <w:rPr>
          <w:b/>
        </w:rPr>
        <w:t>LEKCJA ODPADANIA. PISARZE I HIMALAIŚCI W LITERACKIEJ WSPINACZCE NA BIG BOOK FESTIVAL</w:t>
      </w:r>
      <w:r w:rsidRPr="00237CD5">
        <w:t xml:space="preserve">, którego celem było utworzenie biblioteczek dla dzieci i seniorów. PIW przekazał ponad osiemdziesiąt książek na ten cel. Tytuły trafiły do </w:t>
      </w:r>
      <w:r w:rsidRPr="00237CD5">
        <w:rPr>
          <w:rStyle w:val="hascaption"/>
        </w:rPr>
        <w:t xml:space="preserve">Centrum Wspierania Rodzin w Warszawie przy ul. Grottgera i Rębkowskiej. </w:t>
      </w:r>
    </w:p>
    <w:p w14:paraId="34C543ED" w14:textId="77777777" w:rsidR="007B0224" w:rsidRPr="00237CD5" w:rsidRDefault="007B0224" w:rsidP="00237CD5">
      <w:pPr>
        <w:pStyle w:val="Akapitzlist"/>
        <w:rPr>
          <w:rStyle w:val="hascaption"/>
        </w:rPr>
      </w:pPr>
    </w:p>
    <w:p w14:paraId="0ECB9D6A" w14:textId="77777777" w:rsidR="007B0224" w:rsidRPr="00237CD5" w:rsidRDefault="007B0224" w:rsidP="00237CD5">
      <w:pPr>
        <w:pStyle w:val="Akapitzlist"/>
        <w:numPr>
          <w:ilvl w:val="0"/>
          <w:numId w:val="10"/>
        </w:numPr>
        <w:spacing w:after="160"/>
      </w:pPr>
      <w:r w:rsidRPr="00237CD5">
        <w:rPr>
          <w:rStyle w:val="hascaption"/>
        </w:rPr>
        <w:t xml:space="preserve">28 czerwca – 1 lipca: prezentacja i sprzedaż książek PIW-u podczas wydarzeń w Lublinie </w:t>
      </w:r>
      <w:r w:rsidRPr="00237CD5">
        <w:rPr>
          <w:b/>
        </w:rPr>
        <w:t xml:space="preserve">Wschód Kultury – Inne Brzmienia </w:t>
      </w:r>
      <w:proofErr w:type="spellStart"/>
      <w:r w:rsidRPr="00237CD5">
        <w:rPr>
          <w:b/>
        </w:rPr>
        <w:t>Art’n’Music</w:t>
      </w:r>
      <w:proofErr w:type="spellEnd"/>
      <w:r w:rsidRPr="00237CD5">
        <w:rPr>
          <w:b/>
        </w:rPr>
        <w:t xml:space="preserve"> </w:t>
      </w:r>
      <w:proofErr w:type="spellStart"/>
      <w:r w:rsidRPr="00237CD5">
        <w:rPr>
          <w:b/>
        </w:rPr>
        <w:t>Festival</w:t>
      </w:r>
      <w:proofErr w:type="spellEnd"/>
      <w:r w:rsidRPr="00237CD5">
        <w:rPr>
          <w:b/>
        </w:rPr>
        <w:t xml:space="preserve"> 2018</w:t>
      </w:r>
      <w:r w:rsidRPr="00237CD5">
        <w:t>.</w:t>
      </w:r>
    </w:p>
    <w:p w14:paraId="34629578" w14:textId="77777777" w:rsidR="007B0224" w:rsidRPr="00237CD5" w:rsidRDefault="007B0224" w:rsidP="00237CD5">
      <w:pPr>
        <w:pStyle w:val="Akapitzlist"/>
      </w:pPr>
    </w:p>
    <w:p w14:paraId="450CEBA5" w14:textId="77777777" w:rsidR="007B0224" w:rsidRPr="00237CD5" w:rsidRDefault="007B0224" w:rsidP="00237CD5">
      <w:pPr>
        <w:pStyle w:val="Akapitzlist"/>
        <w:numPr>
          <w:ilvl w:val="0"/>
          <w:numId w:val="10"/>
        </w:numPr>
        <w:spacing w:after="160"/>
      </w:pPr>
      <w:r w:rsidRPr="00237CD5">
        <w:t xml:space="preserve">30 czerwca: stoisko PIW-u na </w:t>
      </w:r>
      <w:r w:rsidRPr="00237CD5">
        <w:rPr>
          <w:b/>
        </w:rPr>
        <w:t xml:space="preserve">Imieninach Jana Kochanowskiego </w:t>
      </w:r>
      <w:r w:rsidRPr="00237CD5">
        <w:t>organizowanych przez Bibliotekę Narodową w Ogrodzie Krasińskich w Warszawie.</w:t>
      </w:r>
    </w:p>
    <w:p w14:paraId="1BB8E49F" w14:textId="77777777" w:rsidR="007B0224" w:rsidRPr="00237CD5" w:rsidRDefault="007B0224" w:rsidP="00237CD5">
      <w:pPr>
        <w:pStyle w:val="Akapitzlist"/>
      </w:pPr>
    </w:p>
    <w:p w14:paraId="1F276CC6" w14:textId="77777777" w:rsidR="007B0224" w:rsidRPr="00237CD5" w:rsidRDefault="007B0224" w:rsidP="00237CD5">
      <w:pPr>
        <w:pStyle w:val="Akapitzlist"/>
        <w:numPr>
          <w:ilvl w:val="0"/>
          <w:numId w:val="10"/>
        </w:numPr>
        <w:spacing w:after="160"/>
      </w:pPr>
      <w:r w:rsidRPr="00237CD5">
        <w:t xml:space="preserve">30 czerwca: podczas organizowanego przez Teatr Ochota wydarzenia </w:t>
      </w:r>
      <w:r w:rsidRPr="00237CD5">
        <w:rPr>
          <w:b/>
        </w:rPr>
        <w:t>GŁOŚNE CZYTANIE NA ROWERZE</w:t>
      </w:r>
      <w:r w:rsidRPr="00237CD5">
        <w:t xml:space="preserve"> / blog </w:t>
      </w:r>
      <w:proofErr w:type="spellStart"/>
      <w:r w:rsidRPr="00237CD5">
        <w:t>Kurzojady</w:t>
      </w:r>
      <w:proofErr w:type="spellEnd"/>
      <w:r w:rsidRPr="00237CD5">
        <w:t xml:space="preserve"> czytane były książki </w:t>
      </w:r>
      <w:r w:rsidRPr="00237CD5">
        <w:rPr>
          <w:b/>
        </w:rPr>
        <w:t>Mirona Białoszewskiego</w:t>
      </w:r>
      <w:r w:rsidRPr="00237CD5">
        <w:t xml:space="preserve">. </w:t>
      </w:r>
    </w:p>
    <w:p w14:paraId="4684A692" w14:textId="77777777" w:rsidR="007B0224" w:rsidRPr="00237CD5" w:rsidRDefault="007B0224" w:rsidP="00237CD5">
      <w:pPr>
        <w:pStyle w:val="Akapitzlist"/>
      </w:pPr>
    </w:p>
    <w:p w14:paraId="69F7032E" w14:textId="77777777" w:rsidR="007B0224" w:rsidRPr="00237CD5" w:rsidRDefault="007B0224" w:rsidP="00237CD5">
      <w:pPr>
        <w:pStyle w:val="Akapitzlist"/>
        <w:numPr>
          <w:ilvl w:val="0"/>
          <w:numId w:val="10"/>
        </w:numPr>
        <w:spacing w:after="160"/>
      </w:pPr>
      <w:r w:rsidRPr="00237CD5">
        <w:t xml:space="preserve">29 lipca: </w:t>
      </w:r>
      <w:r w:rsidRPr="00237CD5">
        <w:rPr>
          <w:b/>
        </w:rPr>
        <w:t>PAMIĘTNIK Z POWSTANIA WARSZAWSKIEGO – czytanie fragmentów książki Mirona Białoszewskiego</w:t>
      </w:r>
      <w:r w:rsidRPr="00237CD5">
        <w:t xml:space="preserve"> w cyklu spotkań „Piwnica Poetycka”.  W wydarzeniu udział wzięli: Adam Woronowicz, Anna Bojarska, Marek Urbański i Joachim </w:t>
      </w:r>
      <w:proofErr w:type="spellStart"/>
      <w:r w:rsidRPr="00237CD5">
        <w:t>Mencwel</w:t>
      </w:r>
      <w:proofErr w:type="spellEnd"/>
      <w:r w:rsidRPr="00237CD5">
        <w:t xml:space="preserve"> (muzyka). </w:t>
      </w:r>
      <w:r w:rsidRPr="00237CD5">
        <w:br/>
        <w:t xml:space="preserve">Organizatorzy: Piwnica Poetycka, PIW. </w:t>
      </w:r>
    </w:p>
    <w:p w14:paraId="4441FB3D" w14:textId="77777777" w:rsidR="007B0224" w:rsidRPr="00237CD5" w:rsidRDefault="007B0224" w:rsidP="00237CD5">
      <w:pPr>
        <w:pStyle w:val="Akapitzlist"/>
      </w:pPr>
    </w:p>
    <w:p w14:paraId="325032D8" w14:textId="77777777" w:rsidR="007B0224" w:rsidRPr="00237CD5" w:rsidRDefault="007B0224" w:rsidP="00237CD5">
      <w:pPr>
        <w:pStyle w:val="Akapitzlist"/>
        <w:numPr>
          <w:ilvl w:val="0"/>
          <w:numId w:val="10"/>
        </w:numPr>
        <w:spacing w:after="160"/>
      </w:pPr>
      <w:r w:rsidRPr="00237CD5">
        <w:t xml:space="preserve">29 sierpnia: </w:t>
      </w:r>
      <w:r w:rsidRPr="00237CD5">
        <w:rPr>
          <w:b/>
        </w:rPr>
        <w:t>GŁOSY Bohdana Urbankowskiego</w:t>
      </w:r>
      <w:r w:rsidRPr="00237CD5">
        <w:t xml:space="preserve"> – prezentacja fragmentów czytanych przez aktorów, pochodzących z audiobooka towarzyszącego książce </w:t>
      </w:r>
      <w:r w:rsidRPr="00237CD5">
        <w:rPr>
          <w:i/>
        </w:rPr>
        <w:t>Głosy</w:t>
      </w:r>
      <w:r w:rsidRPr="00237CD5">
        <w:t xml:space="preserve"> oraz spotkanie z autorem. Wydarzenie odbyło się w podziemiach Bazyliki Świętego Krzyża w Warszawie. </w:t>
      </w:r>
      <w:r w:rsidRPr="00237CD5">
        <w:br/>
        <w:t xml:space="preserve">Organizatorzy: Stowarzyszenie Nowina-Ostoja, PIW. </w:t>
      </w:r>
    </w:p>
    <w:p w14:paraId="49BB6096" w14:textId="77777777" w:rsidR="007B0224" w:rsidRPr="00237CD5" w:rsidRDefault="007B0224" w:rsidP="00237CD5">
      <w:pPr>
        <w:pStyle w:val="Akapitzlist"/>
      </w:pPr>
    </w:p>
    <w:p w14:paraId="34752559" w14:textId="77777777" w:rsidR="007B0224" w:rsidRPr="00237CD5" w:rsidRDefault="007B0224" w:rsidP="00237CD5">
      <w:pPr>
        <w:pStyle w:val="Akapitzlist"/>
        <w:numPr>
          <w:ilvl w:val="0"/>
          <w:numId w:val="10"/>
        </w:numPr>
        <w:spacing w:after="160"/>
      </w:pPr>
      <w:r w:rsidRPr="00237CD5">
        <w:t xml:space="preserve">13 września: </w:t>
      </w:r>
      <w:r w:rsidRPr="00237CD5">
        <w:rPr>
          <w:b/>
        </w:rPr>
        <w:t>FIKCJA Dariusza Bitnera</w:t>
      </w:r>
      <w:r w:rsidRPr="00237CD5">
        <w:t xml:space="preserve"> – promocja książki z udziałem autora, prowadzenie – Leszek Bugajski.</w:t>
      </w:r>
      <w:r w:rsidRPr="00237CD5">
        <w:br/>
        <w:t xml:space="preserve">Organizatorzy: PIW, księgarnia </w:t>
      </w:r>
      <w:proofErr w:type="spellStart"/>
      <w:r w:rsidRPr="00237CD5">
        <w:t>BookBook</w:t>
      </w:r>
      <w:proofErr w:type="spellEnd"/>
      <w:r w:rsidRPr="00237CD5">
        <w:t xml:space="preserve"> przy MDM w Warszawie. </w:t>
      </w:r>
    </w:p>
    <w:p w14:paraId="0D268C6B" w14:textId="77777777" w:rsidR="007B0224" w:rsidRPr="00237CD5" w:rsidRDefault="007B0224" w:rsidP="00237CD5">
      <w:pPr>
        <w:pStyle w:val="Akapitzlist"/>
      </w:pPr>
    </w:p>
    <w:p w14:paraId="1AE5AA7B" w14:textId="77777777" w:rsidR="007B0224" w:rsidRPr="00237CD5" w:rsidRDefault="007B0224" w:rsidP="00237CD5">
      <w:pPr>
        <w:pStyle w:val="Akapitzlist"/>
        <w:numPr>
          <w:ilvl w:val="0"/>
          <w:numId w:val="10"/>
        </w:numPr>
        <w:spacing w:after="160"/>
      </w:pPr>
      <w:r w:rsidRPr="00237CD5">
        <w:t xml:space="preserve">25 września: </w:t>
      </w:r>
      <w:r w:rsidRPr="00237CD5">
        <w:rPr>
          <w:b/>
        </w:rPr>
        <w:t xml:space="preserve">DZIEŁA ZEBRANE Andrzeja </w:t>
      </w:r>
      <w:proofErr w:type="spellStart"/>
      <w:r w:rsidRPr="00237CD5">
        <w:rPr>
          <w:b/>
        </w:rPr>
        <w:t>Łuczeńczyka</w:t>
      </w:r>
      <w:proofErr w:type="spellEnd"/>
      <w:r w:rsidRPr="00237CD5">
        <w:t xml:space="preserve"> – promocja książki z udziałem Pauliny </w:t>
      </w:r>
      <w:proofErr w:type="spellStart"/>
      <w:r w:rsidRPr="00237CD5">
        <w:t>Łuczeńczyk</w:t>
      </w:r>
      <w:proofErr w:type="spellEnd"/>
      <w:r w:rsidRPr="00237CD5">
        <w:t xml:space="preserve"> (córki pisarza), Marcina Sendeckiego, Adama Kulika, dr. Przemysława Kaliszuka w Muzeum Józefa Czechowicza w Lublinie. </w:t>
      </w:r>
      <w:r w:rsidRPr="00237CD5">
        <w:br/>
        <w:t xml:space="preserve">Organizatorzy: PIW, Muzeum Józefa Czechowicza w Lublinie. </w:t>
      </w:r>
    </w:p>
    <w:p w14:paraId="77CA00B4" w14:textId="77777777" w:rsidR="007B0224" w:rsidRPr="00237CD5" w:rsidRDefault="007B0224" w:rsidP="00237CD5">
      <w:pPr>
        <w:pStyle w:val="Akapitzlist"/>
      </w:pPr>
    </w:p>
    <w:p w14:paraId="1B89F94C" w14:textId="77777777" w:rsidR="007B0224" w:rsidRPr="00237CD5" w:rsidRDefault="007B0224" w:rsidP="00237CD5">
      <w:pPr>
        <w:pStyle w:val="Akapitzlist"/>
        <w:numPr>
          <w:ilvl w:val="0"/>
          <w:numId w:val="10"/>
        </w:numPr>
        <w:spacing w:after="160"/>
      </w:pPr>
      <w:r w:rsidRPr="00237CD5">
        <w:t xml:space="preserve">26 września: </w:t>
      </w:r>
      <w:r w:rsidRPr="00237CD5">
        <w:rPr>
          <w:b/>
        </w:rPr>
        <w:t xml:space="preserve">DZIEŁA ZEBRANE Andrzeja </w:t>
      </w:r>
      <w:proofErr w:type="spellStart"/>
      <w:r w:rsidRPr="00237CD5">
        <w:rPr>
          <w:b/>
        </w:rPr>
        <w:t>Łuczeńczyka</w:t>
      </w:r>
      <w:proofErr w:type="spellEnd"/>
      <w:r w:rsidRPr="00237CD5">
        <w:t xml:space="preserve"> – promocja książki z udziałem </w:t>
      </w:r>
      <w:proofErr w:type="spellStart"/>
      <w:r w:rsidRPr="00237CD5">
        <w:t>udziałem</w:t>
      </w:r>
      <w:proofErr w:type="spellEnd"/>
      <w:r w:rsidRPr="00237CD5">
        <w:t xml:space="preserve"> Pauliny </w:t>
      </w:r>
      <w:proofErr w:type="spellStart"/>
      <w:r w:rsidRPr="00237CD5">
        <w:t>Łuczeńczyk</w:t>
      </w:r>
      <w:proofErr w:type="spellEnd"/>
      <w:r w:rsidRPr="00237CD5">
        <w:t xml:space="preserve"> (córki pisarza), Marcina Sendeckiego, Adama Kulika, dr. Przemysława Kaliszuka w Ludwinie, miejscu urodzin i zamieszkania pisarza.</w:t>
      </w:r>
      <w:r w:rsidRPr="00237CD5">
        <w:br/>
        <w:t xml:space="preserve">Organizatorzy: PIW, Gminna Biblioteka Publiczna w Ludwinie. </w:t>
      </w:r>
    </w:p>
    <w:p w14:paraId="172D8E7C" w14:textId="77777777" w:rsidR="007B0224" w:rsidRPr="00237CD5" w:rsidRDefault="007B0224" w:rsidP="00237CD5">
      <w:pPr>
        <w:pStyle w:val="Akapitzlist"/>
      </w:pPr>
    </w:p>
    <w:p w14:paraId="49BFF586" w14:textId="77777777" w:rsidR="007B0224" w:rsidRPr="00237CD5" w:rsidRDefault="007B0224" w:rsidP="00237CD5">
      <w:pPr>
        <w:pStyle w:val="Akapitzlist"/>
        <w:numPr>
          <w:ilvl w:val="0"/>
          <w:numId w:val="10"/>
        </w:numPr>
        <w:spacing w:after="160"/>
      </w:pPr>
      <w:r w:rsidRPr="00237CD5">
        <w:t xml:space="preserve">27 września: </w:t>
      </w:r>
      <w:r w:rsidRPr="00237CD5">
        <w:rPr>
          <w:b/>
        </w:rPr>
        <w:t>NIEZŁY PASZTET NA VIA MERULANA Carla Emilia Gaddy</w:t>
      </w:r>
      <w:r w:rsidRPr="00237CD5">
        <w:t xml:space="preserve"> – promocja książki z udziałem tłumaczki Anny Wasilewskiej, Giorgia </w:t>
      </w:r>
      <w:proofErr w:type="spellStart"/>
      <w:r w:rsidRPr="00237CD5">
        <w:t>Pinottiiego</w:t>
      </w:r>
      <w:proofErr w:type="spellEnd"/>
      <w:r w:rsidRPr="00237CD5">
        <w:t xml:space="preserve"> (wydawnictwo </w:t>
      </w:r>
      <w:proofErr w:type="spellStart"/>
      <w:r w:rsidRPr="00237CD5">
        <w:t>Adelphi</w:t>
      </w:r>
      <w:proofErr w:type="spellEnd"/>
      <w:r w:rsidRPr="00237CD5">
        <w:t xml:space="preserve">, zajmujący się literaturą włoską XX wieku) oraz </w:t>
      </w:r>
      <w:proofErr w:type="spellStart"/>
      <w:r w:rsidRPr="00237CD5">
        <w:t>Orietty</w:t>
      </w:r>
      <w:proofErr w:type="spellEnd"/>
      <w:r w:rsidRPr="00237CD5">
        <w:t xml:space="preserve"> </w:t>
      </w:r>
      <w:proofErr w:type="spellStart"/>
      <w:r w:rsidRPr="00237CD5">
        <w:t>Simony</w:t>
      </w:r>
      <w:proofErr w:type="spellEnd"/>
      <w:r w:rsidRPr="00237CD5">
        <w:t xml:space="preserve"> Di </w:t>
      </w:r>
      <w:proofErr w:type="spellStart"/>
      <w:r w:rsidRPr="00237CD5">
        <w:t>Bucci</w:t>
      </w:r>
      <w:proofErr w:type="spellEnd"/>
      <w:r w:rsidRPr="00237CD5">
        <w:t xml:space="preserve"> </w:t>
      </w:r>
      <w:proofErr w:type="spellStart"/>
      <w:r w:rsidRPr="00237CD5">
        <w:t>Felicett</w:t>
      </w:r>
      <w:proofErr w:type="spellEnd"/>
      <w:r w:rsidRPr="00237CD5">
        <w:t xml:space="preserve"> (wykładowcy współczesnej literatury włoskiej). </w:t>
      </w:r>
      <w:r w:rsidRPr="00237CD5">
        <w:br/>
        <w:t xml:space="preserve">Organizatorzy: Włoski Instytut Kultury w Warszawie, PIW. </w:t>
      </w:r>
    </w:p>
    <w:p w14:paraId="643B04A6" w14:textId="77777777" w:rsidR="007B0224" w:rsidRPr="00237CD5" w:rsidRDefault="007B0224" w:rsidP="00237CD5">
      <w:pPr>
        <w:pStyle w:val="Akapitzlist"/>
      </w:pPr>
    </w:p>
    <w:p w14:paraId="472E2E85" w14:textId="77777777" w:rsidR="007B0224" w:rsidRPr="00237CD5" w:rsidRDefault="007B0224" w:rsidP="00237CD5">
      <w:pPr>
        <w:pStyle w:val="Akapitzlist"/>
        <w:numPr>
          <w:ilvl w:val="0"/>
          <w:numId w:val="10"/>
        </w:numPr>
        <w:spacing w:after="160"/>
      </w:pPr>
      <w:r w:rsidRPr="00237CD5">
        <w:t xml:space="preserve">4 października: </w:t>
      </w:r>
      <w:r w:rsidRPr="00237CD5">
        <w:rPr>
          <w:b/>
        </w:rPr>
        <w:t>FIKCJA</w:t>
      </w:r>
      <w:r w:rsidRPr="00237CD5">
        <w:t xml:space="preserve"> </w:t>
      </w:r>
      <w:r w:rsidRPr="00237CD5">
        <w:rPr>
          <w:b/>
        </w:rPr>
        <w:t>Dariusza Bitnera</w:t>
      </w:r>
      <w:r w:rsidRPr="00237CD5">
        <w:t xml:space="preserve"> – promocja książki w Szczecinie z udziałem autora i Pawła Orła. Prowadzenie –  Artur Daniel Liskowacki Organizatorzy: Miejsca Biblioteka w Szczecinie, PIW. </w:t>
      </w:r>
    </w:p>
    <w:p w14:paraId="51BB7277" w14:textId="77777777" w:rsidR="007B0224" w:rsidRPr="00237CD5" w:rsidRDefault="007B0224" w:rsidP="00237CD5">
      <w:pPr>
        <w:pStyle w:val="Akapitzlist"/>
      </w:pPr>
    </w:p>
    <w:p w14:paraId="1F232A61" w14:textId="77777777" w:rsidR="007B0224" w:rsidRPr="00237CD5" w:rsidRDefault="007B0224" w:rsidP="00237CD5">
      <w:pPr>
        <w:pStyle w:val="Akapitzlist"/>
        <w:numPr>
          <w:ilvl w:val="0"/>
          <w:numId w:val="10"/>
        </w:numPr>
        <w:spacing w:after="160"/>
      </w:pPr>
      <w:r w:rsidRPr="00237CD5">
        <w:t xml:space="preserve"> 4 października: </w:t>
      </w:r>
      <w:r w:rsidRPr="00237CD5">
        <w:rPr>
          <w:b/>
        </w:rPr>
        <w:t xml:space="preserve">IMIGRANCI WRACAJĄ DO DOMU – promocja książki Wojciecha </w:t>
      </w:r>
      <w:proofErr w:type="spellStart"/>
      <w:r w:rsidRPr="00237CD5">
        <w:rPr>
          <w:b/>
        </w:rPr>
        <w:t>Kudyby</w:t>
      </w:r>
      <w:proofErr w:type="spellEnd"/>
      <w:r w:rsidRPr="00237CD5">
        <w:t xml:space="preserve"> w Nowym Sączu. Gościem był autor, rozmowę prowadził Grzegorz Rapcia.</w:t>
      </w:r>
      <w:r w:rsidRPr="00237CD5">
        <w:br/>
        <w:t xml:space="preserve">Organizatorzy: Sądecka Biblioteka Publiczna w Nowym Sączu, PIW. </w:t>
      </w:r>
    </w:p>
    <w:p w14:paraId="231D9B57" w14:textId="77777777" w:rsidR="007B0224" w:rsidRPr="00237CD5" w:rsidRDefault="007B0224" w:rsidP="00237CD5">
      <w:pPr>
        <w:pStyle w:val="Akapitzlist"/>
      </w:pPr>
    </w:p>
    <w:p w14:paraId="41DD12C0" w14:textId="77777777" w:rsidR="007B0224" w:rsidRPr="00237CD5" w:rsidRDefault="007B0224" w:rsidP="00237CD5">
      <w:pPr>
        <w:pStyle w:val="Akapitzlist"/>
        <w:numPr>
          <w:ilvl w:val="0"/>
          <w:numId w:val="10"/>
        </w:numPr>
        <w:spacing w:after="160"/>
      </w:pPr>
      <w:r w:rsidRPr="00237CD5">
        <w:t xml:space="preserve">17 października – 5 grudnia: </w:t>
      </w:r>
      <w:r w:rsidRPr="00237CD5">
        <w:rPr>
          <w:b/>
        </w:rPr>
        <w:t>GŁOSY Bohdana Urbankowskiego – osiemnaście wydarzeń w całej Polsce promujących książkę z udziałem Autora</w:t>
      </w:r>
      <w:r w:rsidRPr="00237CD5">
        <w:t xml:space="preserve">. W programie prezentacje nagrań fragmentów książki czytanych przez aktorów. </w:t>
      </w:r>
      <w:r w:rsidRPr="00237CD5">
        <w:br/>
      </w:r>
      <w:r w:rsidRPr="00237CD5">
        <w:lastRenderedPageBreak/>
        <w:t xml:space="preserve">Organizatorzy: Stowarzyszenie Nowina-Ostoja, PIW, Centrum Edukacyjne IPN w Lublinie, Kluby Gazety Polskiej w Krakowie, Gdańsku, Zabrzu, Opolu, Zawierciu, GOK Pomiechówek, I Liceum Ogólnokształcące w Bytomiu, Rada Miasta Brzesko, Akademicki Klub Obywatelski w Krakowie, Uzdrowiska Kłodzkie, Zgromadzenie Sióstr </w:t>
      </w:r>
      <w:proofErr w:type="spellStart"/>
      <w:r w:rsidRPr="00237CD5">
        <w:t>Prezentek</w:t>
      </w:r>
      <w:proofErr w:type="spellEnd"/>
      <w:r w:rsidRPr="00237CD5">
        <w:t xml:space="preserve"> w Rzeszowie, Przystanek Historia IPN w Warszawie, Zakon Franciszkanów, Zgromadzenie Księży Misjonarzy Wincentego a Paulo. </w:t>
      </w:r>
    </w:p>
    <w:p w14:paraId="592527CA" w14:textId="77777777" w:rsidR="007B0224" w:rsidRPr="00237CD5" w:rsidRDefault="007B0224" w:rsidP="00237CD5">
      <w:pPr>
        <w:pStyle w:val="Akapitzlist"/>
      </w:pPr>
    </w:p>
    <w:p w14:paraId="01745AA3" w14:textId="77777777" w:rsidR="007B0224" w:rsidRPr="00237CD5" w:rsidRDefault="007B0224" w:rsidP="00237CD5">
      <w:pPr>
        <w:pStyle w:val="Akapitzlist"/>
        <w:numPr>
          <w:ilvl w:val="0"/>
          <w:numId w:val="10"/>
        </w:numPr>
        <w:spacing w:after="160"/>
      </w:pPr>
      <w:r w:rsidRPr="00237CD5">
        <w:t>18 października:</w:t>
      </w:r>
      <w:r w:rsidRPr="00237CD5">
        <w:rPr>
          <w:b/>
        </w:rPr>
        <w:t xml:space="preserve"> DZIEŁA ZEBRANE Andrzeja </w:t>
      </w:r>
      <w:proofErr w:type="spellStart"/>
      <w:r w:rsidRPr="00237CD5">
        <w:rPr>
          <w:b/>
        </w:rPr>
        <w:t>Łuczeńczyka</w:t>
      </w:r>
      <w:proofErr w:type="spellEnd"/>
      <w:r w:rsidRPr="00237CD5">
        <w:rPr>
          <w:b/>
        </w:rPr>
        <w:t xml:space="preserve"> – promocja książki z udziałem </w:t>
      </w:r>
      <w:proofErr w:type="spellStart"/>
      <w:r w:rsidRPr="00237CD5">
        <w:t>udziałem</w:t>
      </w:r>
      <w:proofErr w:type="spellEnd"/>
      <w:r w:rsidRPr="00237CD5">
        <w:t xml:space="preserve"> Pauliny </w:t>
      </w:r>
      <w:proofErr w:type="spellStart"/>
      <w:r w:rsidRPr="00237CD5">
        <w:t>Łuczeńczyk</w:t>
      </w:r>
      <w:proofErr w:type="spellEnd"/>
      <w:r w:rsidRPr="00237CD5">
        <w:t xml:space="preserve">, dr. Wiesława Przybyły, Pawła Orła. Organizatorzy: Dom Literatury w Łodzi, PIW. </w:t>
      </w:r>
    </w:p>
    <w:p w14:paraId="67C5C20E" w14:textId="77777777" w:rsidR="007B0224" w:rsidRPr="00237CD5" w:rsidRDefault="007B0224" w:rsidP="00237CD5">
      <w:pPr>
        <w:pStyle w:val="Akapitzlist"/>
      </w:pPr>
    </w:p>
    <w:p w14:paraId="28B27EB0" w14:textId="77777777" w:rsidR="007B0224" w:rsidRPr="00237CD5" w:rsidRDefault="007B0224" w:rsidP="00237CD5">
      <w:pPr>
        <w:pStyle w:val="Akapitzlist"/>
        <w:numPr>
          <w:ilvl w:val="0"/>
          <w:numId w:val="10"/>
        </w:numPr>
        <w:spacing w:after="160"/>
      </w:pPr>
      <w:r w:rsidRPr="00237CD5">
        <w:t xml:space="preserve">20–21 października: w ramach </w:t>
      </w:r>
      <w:r w:rsidRPr="00237CD5">
        <w:rPr>
          <w:b/>
        </w:rPr>
        <w:t xml:space="preserve">6. Festiwalu Dużego Formatu z czytelnikami spotkali się Adam </w:t>
      </w:r>
      <w:proofErr w:type="spellStart"/>
      <w:r w:rsidRPr="00237CD5">
        <w:rPr>
          <w:b/>
        </w:rPr>
        <w:t>Wiedemann</w:t>
      </w:r>
      <w:proofErr w:type="spellEnd"/>
      <w:r w:rsidRPr="00237CD5">
        <w:t xml:space="preserve"> (</w:t>
      </w:r>
      <w:r w:rsidRPr="00237CD5">
        <w:rPr>
          <w:b/>
        </w:rPr>
        <w:t xml:space="preserve">autor tłumaczenia książki </w:t>
      </w:r>
      <w:r w:rsidRPr="00237CD5">
        <w:rPr>
          <w:b/>
          <w:i/>
        </w:rPr>
        <w:t>Hipodrom</w:t>
      </w:r>
      <w:r w:rsidRPr="00237CD5">
        <w:rPr>
          <w:b/>
        </w:rPr>
        <w:t xml:space="preserve"> </w:t>
      </w:r>
      <w:proofErr w:type="spellStart"/>
      <w:r w:rsidRPr="00237CD5">
        <w:rPr>
          <w:b/>
        </w:rPr>
        <w:t>Miklavža</w:t>
      </w:r>
      <w:proofErr w:type="spellEnd"/>
      <w:r w:rsidRPr="00237CD5">
        <w:rPr>
          <w:b/>
        </w:rPr>
        <w:t xml:space="preserve"> </w:t>
      </w:r>
      <w:proofErr w:type="spellStart"/>
      <w:r w:rsidRPr="00237CD5">
        <w:rPr>
          <w:b/>
        </w:rPr>
        <w:t>Komelja</w:t>
      </w:r>
      <w:proofErr w:type="spellEnd"/>
      <w:r w:rsidRPr="00237CD5">
        <w:rPr>
          <w:b/>
        </w:rPr>
        <w:t xml:space="preserve">  i Anna Piwkowska  (autorka wyboru wierszy Beaty Obertyńskich</w:t>
      </w:r>
      <w:r w:rsidRPr="00237CD5">
        <w:t xml:space="preserve"> </w:t>
      </w:r>
      <w:r w:rsidRPr="00237CD5">
        <w:rPr>
          <w:b/>
        </w:rPr>
        <w:t xml:space="preserve">zamieszczonych w tomiku </w:t>
      </w:r>
      <w:r w:rsidRPr="00237CD5">
        <w:rPr>
          <w:b/>
          <w:i/>
        </w:rPr>
        <w:t>Tarta róża</w:t>
      </w:r>
      <w:r w:rsidRPr="00237CD5">
        <w:rPr>
          <w:b/>
        </w:rPr>
        <w:t>).</w:t>
      </w:r>
      <w:r w:rsidRPr="00237CD5">
        <w:t xml:space="preserve"> W trakcie festiwalu prezentowaliśmy również: </w:t>
      </w:r>
      <w:r w:rsidRPr="00237CD5">
        <w:rPr>
          <w:i/>
        </w:rPr>
        <w:t>Drohobycz</w:t>
      </w:r>
      <w:r w:rsidRPr="00237CD5">
        <w:t xml:space="preserve"> </w:t>
      </w:r>
      <w:proofErr w:type="spellStart"/>
      <w:r w:rsidRPr="00237CD5">
        <w:t>Serhija</w:t>
      </w:r>
      <w:proofErr w:type="spellEnd"/>
      <w:r w:rsidRPr="00237CD5">
        <w:t xml:space="preserve"> </w:t>
      </w:r>
      <w:proofErr w:type="spellStart"/>
      <w:r w:rsidRPr="00237CD5">
        <w:t>Żadana</w:t>
      </w:r>
      <w:proofErr w:type="spellEnd"/>
      <w:r w:rsidRPr="00237CD5">
        <w:t xml:space="preserve">, </w:t>
      </w:r>
      <w:r w:rsidRPr="00237CD5">
        <w:rPr>
          <w:i/>
        </w:rPr>
        <w:t>Inną wyspę</w:t>
      </w:r>
      <w:r w:rsidRPr="00237CD5">
        <w:t xml:space="preserve"> Julii Hartwig i </w:t>
      </w:r>
      <w:r w:rsidRPr="00237CD5">
        <w:rPr>
          <w:i/>
        </w:rPr>
        <w:t>Wiersze wybrane</w:t>
      </w:r>
      <w:r w:rsidRPr="00237CD5">
        <w:t xml:space="preserve"> Zbigniewa Jana </w:t>
      </w:r>
      <w:proofErr w:type="spellStart"/>
      <w:r w:rsidRPr="00237CD5">
        <w:t>Rumla</w:t>
      </w:r>
      <w:proofErr w:type="spellEnd"/>
      <w:r w:rsidRPr="00237CD5">
        <w:t>.</w:t>
      </w:r>
    </w:p>
    <w:p w14:paraId="62B2DE95" w14:textId="77777777" w:rsidR="007B0224" w:rsidRPr="00237CD5" w:rsidRDefault="007B0224" w:rsidP="00237CD5">
      <w:pPr>
        <w:pStyle w:val="Akapitzlist"/>
      </w:pPr>
    </w:p>
    <w:p w14:paraId="0311E043" w14:textId="77777777" w:rsidR="007B0224" w:rsidRPr="00237CD5" w:rsidRDefault="007B0224" w:rsidP="00237CD5">
      <w:pPr>
        <w:pStyle w:val="Akapitzlist"/>
        <w:numPr>
          <w:ilvl w:val="0"/>
          <w:numId w:val="10"/>
        </w:numPr>
        <w:spacing w:after="160"/>
      </w:pPr>
      <w:r w:rsidRPr="00237CD5">
        <w:t xml:space="preserve">25–28 października: </w:t>
      </w:r>
      <w:r w:rsidRPr="00237CD5">
        <w:rPr>
          <w:b/>
        </w:rPr>
        <w:t>udział na Targach Książki w Krakowie. Spotkanie z autorami: Arturem Grabowskim (</w:t>
      </w:r>
      <w:r w:rsidRPr="00237CD5">
        <w:rPr>
          <w:b/>
          <w:i/>
        </w:rPr>
        <w:t>Am. Dziennik z drugiej strony</w:t>
      </w:r>
      <w:r w:rsidRPr="00237CD5">
        <w:t>;</w:t>
      </w:r>
      <w:r w:rsidRPr="00237CD5">
        <w:rPr>
          <w:b/>
          <w:i/>
        </w:rPr>
        <w:t xml:space="preserve"> Wersje</w:t>
      </w:r>
      <w:r w:rsidRPr="00237CD5">
        <w:rPr>
          <w:b/>
        </w:rPr>
        <w:t>), prof. Julianem W. Karpowiczem (</w:t>
      </w:r>
      <w:r w:rsidRPr="00237CD5">
        <w:rPr>
          <w:b/>
          <w:i/>
        </w:rPr>
        <w:t>Harmonia społeczna</w:t>
      </w:r>
      <w:r w:rsidRPr="00237CD5">
        <w:rPr>
          <w:b/>
        </w:rPr>
        <w:t>), Dariuszem Bitnerem (</w:t>
      </w:r>
      <w:r w:rsidRPr="00237CD5">
        <w:rPr>
          <w:b/>
          <w:i/>
        </w:rPr>
        <w:t>Fikcja</w:t>
      </w:r>
      <w:r w:rsidRPr="00237CD5">
        <w:rPr>
          <w:b/>
        </w:rPr>
        <w:t>)</w:t>
      </w:r>
      <w:r w:rsidRPr="00237CD5">
        <w:t xml:space="preserve">. </w:t>
      </w:r>
    </w:p>
    <w:p w14:paraId="5FD50D8E" w14:textId="77777777" w:rsidR="007B0224" w:rsidRPr="00237CD5" w:rsidRDefault="007B0224" w:rsidP="00237CD5">
      <w:pPr>
        <w:pStyle w:val="Akapitzlist"/>
        <w:ind w:left="643"/>
      </w:pPr>
    </w:p>
    <w:p w14:paraId="0B75E8AB" w14:textId="77777777" w:rsidR="007B0224" w:rsidRPr="00237CD5" w:rsidRDefault="007B0224" w:rsidP="00237CD5">
      <w:pPr>
        <w:pStyle w:val="Akapitzlist"/>
        <w:numPr>
          <w:ilvl w:val="0"/>
          <w:numId w:val="10"/>
        </w:numPr>
        <w:spacing w:after="160"/>
      </w:pPr>
      <w:r w:rsidRPr="00237CD5">
        <w:t xml:space="preserve">28 października: </w:t>
      </w:r>
      <w:r w:rsidRPr="00237CD5">
        <w:rPr>
          <w:b/>
        </w:rPr>
        <w:t xml:space="preserve">prezentacja czterech tomów </w:t>
      </w:r>
      <w:r w:rsidRPr="00237CD5">
        <w:rPr>
          <w:b/>
          <w:i/>
        </w:rPr>
        <w:t xml:space="preserve">UTWORÓW WYBRANYCH </w:t>
      </w:r>
      <w:r w:rsidRPr="00237CD5">
        <w:rPr>
          <w:b/>
        </w:rPr>
        <w:t xml:space="preserve">Michaiła Bułhakowa podczas „Zaduszek </w:t>
      </w:r>
      <w:proofErr w:type="spellStart"/>
      <w:r w:rsidRPr="00237CD5">
        <w:rPr>
          <w:b/>
        </w:rPr>
        <w:t>Bułhakowskich</w:t>
      </w:r>
      <w:proofErr w:type="spellEnd"/>
      <w:r w:rsidRPr="00237CD5">
        <w:rPr>
          <w:b/>
        </w:rPr>
        <w:t xml:space="preserve">” </w:t>
      </w:r>
      <w:r w:rsidRPr="00237CD5">
        <w:t xml:space="preserve">w Mrozach koło Mińska Mazowieckiego. </w:t>
      </w:r>
    </w:p>
    <w:p w14:paraId="456B97B3" w14:textId="77777777" w:rsidR="007B0224" w:rsidRPr="00237CD5" w:rsidRDefault="007B0224" w:rsidP="00237CD5">
      <w:pPr>
        <w:pStyle w:val="Akapitzlist"/>
        <w:ind w:left="643"/>
      </w:pPr>
      <w:r w:rsidRPr="00237CD5">
        <w:t xml:space="preserve">Organizatorzy: Dom Kultury w Mrozach, PIW. </w:t>
      </w:r>
    </w:p>
    <w:p w14:paraId="4BA794FA" w14:textId="77777777" w:rsidR="007B0224" w:rsidRPr="00237CD5" w:rsidRDefault="007B0224" w:rsidP="00237CD5">
      <w:pPr>
        <w:pStyle w:val="Akapitzlist"/>
      </w:pPr>
    </w:p>
    <w:p w14:paraId="770B2AAF" w14:textId="77777777" w:rsidR="007B0224" w:rsidRPr="00237CD5" w:rsidRDefault="007B0224" w:rsidP="00237CD5">
      <w:pPr>
        <w:pStyle w:val="Akapitzlist"/>
        <w:numPr>
          <w:ilvl w:val="0"/>
          <w:numId w:val="10"/>
        </w:numPr>
        <w:spacing w:after="160"/>
      </w:pPr>
      <w:r w:rsidRPr="00237CD5">
        <w:t>29 października:</w:t>
      </w:r>
      <w:r w:rsidRPr="00237CD5">
        <w:rPr>
          <w:b/>
        </w:rPr>
        <w:t xml:space="preserve"> ALFABETYCZNOŚĆ Henryka Berezy </w:t>
      </w:r>
      <w:r w:rsidRPr="00237CD5">
        <w:t xml:space="preserve">– promocja książki w Szczecinie z udziałem prof. Andrzeja </w:t>
      </w:r>
      <w:proofErr w:type="spellStart"/>
      <w:r w:rsidRPr="00237CD5">
        <w:t>Skrendo</w:t>
      </w:r>
      <w:proofErr w:type="spellEnd"/>
      <w:r w:rsidRPr="00237CD5">
        <w:t xml:space="preserve">, Pawła Orła. Prowadzenie – Krzysztof </w:t>
      </w:r>
      <w:proofErr w:type="spellStart"/>
      <w:r w:rsidRPr="00237CD5">
        <w:t>Lichtblau</w:t>
      </w:r>
      <w:proofErr w:type="spellEnd"/>
      <w:r w:rsidRPr="00237CD5">
        <w:t xml:space="preserve">. </w:t>
      </w:r>
      <w:r w:rsidRPr="00237CD5">
        <w:br/>
        <w:t xml:space="preserve">Organizatorzy: Biblioteka Miejska w Szczecinie, PIW. </w:t>
      </w:r>
    </w:p>
    <w:p w14:paraId="0271830C" w14:textId="77777777" w:rsidR="007B0224" w:rsidRPr="00237CD5" w:rsidRDefault="007B0224" w:rsidP="00237CD5">
      <w:pPr>
        <w:pStyle w:val="Akapitzlist"/>
      </w:pPr>
    </w:p>
    <w:p w14:paraId="57BD266B" w14:textId="77777777" w:rsidR="007B0224" w:rsidRPr="00237CD5" w:rsidRDefault="007B0224" w:rsidP="00237CD5">
      <w:pPr>
        <w:pStyle w:val="Akapitzlist"/>
        <w:numPr>
          <w:ilvl w:val="0"/>
          <w:numId w:val="10"/>
        </w:numPr>
        <w:spacing w:after="160"/>
      </w:pPr>
      <w:r w:rsidRPr="00237CD5">
        <w:t xml:space="preserve">6 listopada: </w:t>
      </w:r>
      <w:r w:rsidRPr="00237CD5">
        <w:rPr>
          <w:b/>
        </w:rPr>
        <w:t>O KULTURZE I REWOLUCJI</w:t>
      </w:r>
      <w:r w:rsidRPr="00237CD5">
        <w:t xml:space="preserve"> Bronisława Wildsteina – rozmowa z udziałem autora, dr. Dariusza Karłowicza, dr. Krzysztofa Dorosza. Prowadzenie – </w:t>
      </w:r>
      <w:r w:rsidRPr="00237CD5">
        <w:br/>
        <w:t xml:space="preserve">dr Łukasz Michalski. </w:t>
      </w:r>
      <w:r w:rsidRPr="00237CD5">
        <w:br/>
        <w:t xml:space="preserve">Organizatorzy: PIW, Stowarzyszenie Dziennikarzy Polskich. </w:t>
      </w:r>
    </w:p>
    <w:p w14:paraId="0E77C685" w14:textId="77777777" w:rsidR="007B0224" w:rsidRPr="00237CD5" w:rsidRDefault="007B0224" w:rsidP="00237CD5">
      <w:pPr>
        <w:pStyle w:val="Akapitzlist"/>
      </w:pPr>
    </w:p>
    <w:p w14:paraId="24079929" w14:textId="77777777" w:rsidR="007B0224" w:rsidRPr="00237CD5" w:rsidRDefault="007B0224" w:rsidP="00237CD5">
      <w:pPr>
        <w:pStyle w:val="Akapitzlist"/>
        <w:numPr>
          <w:ilvl w:val="0"/>
          <w:numId w:val="10"/>
        </w:numPr>
        <w:spacing w:after="160"/>
      </w:pPr>
      <w:r w:rsidRPr="00237CD5">
        <w:t xml:space="preserve">13 listopada:  </w:t>
      </w:r>
      <w:r w:rsidRPr="00237CD5">
        <w:rPr>
          <w:b/>
        </w:rPr>
        <w:t>WERSJE oraz (AM) DZIENNIK Z DRUGIEJ STRONY Artura Grabowskiego – promocja książki z udziałem autora</w:t>
      </w:r>
      <w:r w:rsidRPr="00237CD5">
        <w:t xml:space="preserve">, prowadzenie – red. Anna Marchewka. </w:t>
      </w:r>
      <w:r w:rsidRPr="00237CD5">
        <w:br/>
        <w:t xml:space="preserve">Organizatorzy: PIW, Kawiarnia Literacka w Krakowie. </w:t>
      </w:r>
    </w:p>
    <w:p w14:paraId="528B8040" w14:textId="77777777" w:rsidR="007B0224" w:rsidRPr="00237CD5" w:rsidRDefault="007B0224" w:rsidP="00237CD5">
      <w:pPr>
        <w:pStyle w:val="Akapitzlist"/>
      </w:pPr>
    </w:p>
    <w:p w14:paraId="4CC40698" w14:textId="77777777" w:rsidR="007B0224" w:rsidRPr="00237CD5" w:rsidRDefault="007B0224" w:rsidP="00237CD5">
      <w:pPr>
        <w:pStyle w:val="Akapitzlist"/>
        <w:numPr>
          <w:ilvl w:val="0"/>
          <w:numId w:val="10"/>
        </w:numPr>
        <w:spacing w:after="160"/>
      </w:pPr>
      <w:r w:rsidRPr="00237CD5">
        <w:t xml:space="preserve">14 listopada: </w:t>
      </w:r>
      <w:r w:rsidRPr="00237CD5">
        <w:rPr>
          <w:b/>
        </w:rPr>
        <w:t xml:space="preserve">MOBY DICK Hermana Melville’a – promocja książki </w:t>
      </w:r>
      <w:r w:rsidRPr="00237CD5">
        <w:t xml:space="preserve">z udziałem dr. hab. Mikołaja Wiśniewskiego, dr Ireny Księżopolskiej i  dr. Łukasza Sommera. Prowadzenie – red. Jakub Moroz. </w:t>
      </w:r>
      <w:r w:rsidRPr="00237CD5">
        <w:br/>
        <w:t xml:space="preserve">Organizatorzy: PIW, Big </w:t>
      </w:r>
      <w:proofErr w:type="spellStart"/>
      <w:r w:rsidRPr="00237CD5">
        <w:t>Book</w:t>
      </w:r>
      <w:proofErr w:type="spellEnd"/>
      <w:r w:rsidRPr="00237CD5">
        <w:t xml:space="preserve"> </w:t>
      </w:r>
      <w:proofErr w:type="spellStart"/>
      <w:r w:rsidRPr="00237CD5">
        <w:t>Cafe</w:t>
      </w:r>
      <w:proofErr w:type="spellEnd"/>
      <w:r w:rsidRPr="00237CD5">
        <w:t xml:space="preserve">. </w:t>
      </w:r>
    </w:p>
    <w:p w14:paraId="173DCBEA" w14:textId="77777777" w:rsidR="007B0224" w:rsidRPr="00237CD5" w:rsidRDefault="007B0224" w:rsidP="00237CD5">
      <w:pPr>
        <w:pStyle w:val="Akapitzlist"/>
      </w:pPr>
    </w:p>
    <w:p w14:paraId="38C4898E" w14:textId="77777777" w:rsidR="007B0224" w:rsidRPr="00237CD5" w:rsidRDefault="007B0224" w:rsidP="00237CD5">
      <w:pPr>
        <w:pStyle w:val="Akapitzlist"/>
        <w:numPr>
          <w:ilvl w:val="0"/>
          <w:numId w:val="10"/>
        </w:numPr>
        <w:spacing w:after="160"/>
      </w:pPr>
      <w:r w:rsidRPr="00237CD5">
        <w:t xml:space="preserve">15 listopada:  </w:t>
      </w:r>
      <w:r w:rsidRPr="00237CD5">
        <w:rPr>
          <w:b/>
        </w:rPr>
        <w:t xml:space="preserve">JESTEM, TĘSKNIĘ, MÓWIĘ </w:t>
      </w:r>
      <w:proofErr w:type="spellStart"/>
      <w:r w:rsidRPr="00237CD5">
        <w:rPr>
          <w:b/>
        </w:rPr>
        <w:t>Yukio</w:t>
      </w:r>
      <w:proofErr w:type="spellEnd"/>
      <w:r w:rsidRPr="00237CD5">
        <w:rPr>
          <w:b/>
        </w:rPr>
        <w:t xml:space="preserve"> </w:t>
      </w:r>
      <w:proofErr w:type="spellStart"/>
      <w:r w:rsidRPr="00237CD5">
        <w:rPr>
          <w:b/>
        </w:rPr>
        <w:t>Tsushimy</w:t>
      </w:r>
      <w:proofErr w:type="spellEnd"/>
      <w:r w:rsidRPr="00237CD5">
        <w:t xml:space="preserve"> – rozmowa o książce z udziałem Aleksandry </w:t>
      </w:r>
      <w:proofErr w:type="spellStart"/>
      <w:r w:rsidRPr="00237CD5">
        <w:t>Szczechli</w:t>
      </w:r>
      <w:proofErr w:type="spellEnd"/>
      <w:r w:rsidRPr="00237CD5">
        <w:t xml:space="preserve">, jednej z trzech tłumaczek tytułu i Pawła Orła, </w:t>
      </w:r>
      <w:r w:rsidRPr="00237CD5">
        <w:lastRenderedPageBreak/>
        <w:t xml:space="preserve">redaktora prowadzącego książkę. </w:t>
      </w:r>
      <w:r w:rsidRPr="00237CD5">
        <w:br/>
        <w:t xml:space="preserve">Organizatorzy: Klubokawiarnia KEN54 w Warszawie, PIW. </w:t>
      </w:r>
    </w:p>
    <w:p w14:paraId="66DDD33E" w14:textId="77777777" w:rsidR="007B0224" w:rsidRPr="00237CD5" w:rsidRDefault="007B0224" w:rsidP="00237CD5">
      <w:pPr>
        <w:pStyle w:val="Akapitzlist"/>
        <w:ind w:left="643"/>
      </w:pPr>
    </w:p>
    <w:p w14:paraId="66FDD660" w14:textId="77777777" w:rsidR="007B0224" w:rsidRPr="00237CD5" w:rsidRDefault="007B0224" w:rsidP="00237CD5">
      <w:pPr>
        <w:pStyle w:val="Akapitzlist"/>
        <w:numPr>
          <w:ilvl w:val="0"/>
          <w:numId w:val="10"/>
        </w:numPr>
        <w:spacing w:after="160"/>
      </w:pPr>
      <w:r w:rsidRPr="00237CD5">
        <w:t xml:space="preserve">29 listopada: </w:t>
      </w:r>
      <w:r w:rsidRPr="00237CD5">
        <w:rPr>
          <w:b/>
        </w:rPr>
        <w:t>PAMIĘĆ I ŁAD Pawła Hertza – promocja książki</w:t>
      </w:r>
      <w:r w:rsidRPr="00237CD5">
        <w:t xml:space="preserve"> z udziałem Marka </w:t>
      </w:r>
      <w:proofErr w:type="spellStart"/>
      <w:r w:rsidRPr="00237CD5">
        <w:t>Zagańczyka</w:t>
      </w:r>
      <w:proofErr w:type="spellEnd"/>
      <w:r w:rsidRPr="00237CD5">
        <w:t xml:space="preserve">, autora wyboru; Antoniego Libery i prof. Marcina Króla. Prowadzenie – red. Jakub Moroz. </w:t>
      </w:r>
      <w:r w:rsidRPr="00237CD5">
        <w:br/>
        <w:t xml:space="preserve">Organizatorzy: PIW, Instytut Teatralny im. Zbigniewa Raszewskiego. </w:t>
      </w:r>
    </w:p>
    <w:p w14:paraId="33160D72" w14:textId="77777777" w:rsidR="007B0224" w:rsidRPr="00237CD5" w:rsidRDefault="007B0224" w:rsidP="00237CD5">
      <w:pPr>
        <w:pStyle w:val="Akapitzlist"/>
      </w:pPr>
    </w:p>
    <w:p w14:paraId="700EAFD1" w14:textId="77777777" w:rsidR="007B0224" w:rsidRPr="00237CD5" w:rsidRDefault="007B0224" w:rsidP="00237CD5">
      <w:pPr>
        <w:pStyle w:val="Akapitzlist"/>
        <w:numPr>
          <w:ilvl w:val="0"/>
          <w:numId w:val="10"/>
        </w:numPr>
        <w:spacing w:after="160"/>
      </w:pPr>
      <w:r w:rsidRPr="00237CD5">
        <w:t xml:space="preserve">29 listopada – 2 grudnia: </w:t>
      </w:r>
      <w:r w:rsidRPr="00237CD5">
        <w:rPr>
          <w:b/>
        </w:rPr>
        <w:t>udział w Targach Książki Historycznej w Warszawie. Spotkanie z dr. hab. Henrykiem Litwinem, autorem CHWAŁY PÓŁNOCY.</w:t>
      </w:r>
      <w:r w:rsidRPr="00237CD5">
        <w:t xml:space="preserve"> </w:t>
      </w:r>
      <w:r w:rsidRPr="00237CD5">
        <w:rPr>
          <w:b/>
        </w:rPr>
        <w:t>Rzeczpospolita w polityce Stolicy Apostolskiej 1598–1648</w:t>
      </w:r>
      <w:r w:rsidRPr="00237CD5">
        <w:t>.</w:t>
      </w:r>
    </w:p>
    <w:p w14:paraId="7E7BEA38" w14:textId="77777777" w:rsidR="007B0224" w:rsidRPr="00237CD5" w:rsidRDefault="007B0224" w:rsidP="00237CD5">
      <w:pPr>
        <w:pStyle w:val="Akapitzlist"/>
      </w:pPr>
    </w:p>
    <w:p w14:paraId="72D56BF0" w14:textId="77777777" w:rsidR="007B0224" w:rsidRPr="00237CD5" w:rsidRDefault="007B0224" w:rsidP="00237CD5">
      <w:pPr>
        <w:pStyle w:val="Akapitzlist"/>
        <w:numPr>
          <w:ilvl w:val="0"/>
          <w:numId w:val="10"/>
        </w:numPr>
        <w:spacing w:after="160"/>
      </w:pPr>
      <w:r w:rsidRPr="00237CD5">
        <w:t>29 listopada – 2 grudnia:</w:t>
      </w:r>
      <w:r w:rsidRPr="00237CD5">
        <w:rPr>
          <w:b/>
        </w:rPr>
        <w:t xml:space="preserve"> prezentacja tytułów na Wrocławskich Targach Książki </w:t>
      </w:r>
      <w:r w:rsidRPr="00237CD5">
        <w:t xml:space="preserve">(we współpracy z księgarnią Tajne Komplety). </w:t>
      </w:r>
    </w:p>
    <w:p w14:paraId="3D9974B2" w14:textId="77777777" w:rsidR="007B0224" w:rsidRPr="00237CD5" w:rsidRDefault="007B0224" w:rsidP="00237CD5">
      <w:pPr>
        <w:pStyle w:val="Akapitzlist"/>
      </w:pPr>
    </w:p>
    <w:p w14:paraId="2DE9DD52" w14:textId="249FA011" w:rsidR="00345B3B" w:rsidRPr="00237CD5" w:rsidRDefault="006418C9" w:rsidP="00237CD5">
      <w:r w:rsidRPr="00237CD5">
        <w:t>W 201</w:t>
      </w:r>
      <w:r w:rsidR="0028522B" w:rsidRPr="00237CD5">
        <w:t>8</w:t>
      </w:r>
      <w:r w:rsidRPr="00237CD5">
        <w:t xml:space="preserve"> roku PIW podjął</w:t>
      </w:r>
      <w:r w:rsidR="00404A07" w:rsidRPr="00237CD5">
        <w:t xml:space="preserve"> liczne</w:t>
      </w:r>
      <w:r w:rsidRPr="00237CD5">
        <w:t xml:space="preserve"> działania wynikające ze statutowej misji instytucji kultury w postaci promocji czytelnictwa oraz wspierania innych podmiotów kulturowych. Głównie polegały one na wspieraniu bibliotek i zainteresowanych środowisk (w tym grup </w:t>
      </w:r>
      <w:r w:rsidR="00943E07" w:rsidRPr="00237CD5">
        <w:t>P</w:t>
      </w:r>
      <w:r w:rsidRPr="00237CD5">
        <w:t>olonii) naszymi książkami</w:t>
      </w:r>
      <w:r w:rsidR="00470BB7" w:rsidRPr="00237CD5">
        <w:t xml:space="preserve"> (w </w:t>
      </w:r>
      <w:r w:rsidR="003A487C" w:rsidRPr="00237CD5">
        <w:t>2018 roku</w:t>
      </w:r>
      <w:r w:rsidR="008C6E52" w:rsidRPr="00237CD5">
        <w:t xml:space="preserve"> </w:t>
      </w:r>
      <w:r w:rsidR="00E5478D" w:rsidRPr="00237CD5">
        <w:t xml:space="preserve">przekazano </w:t>
      </w:r>
      <w:r w:rsidR="00470BB7" w:rsidRPr="00237CD5">
        <w:t>blisko 1</w:t>
      </w:r>
      <w:r w:rsidR="009539A0" w:rsidRPr="00237CD5">
        <w:t>7</w:t>
      </w:r>
      <w:r w:rsidR="00470BB7" w:rsidRPr="00237CD5">
        <w:t> </w:t>
      </w:r>
      <w:r w:rsidR="009539A0" w:rsidRPr="00237CD5">
        <w:t>5</w:t>
      </w:r>
      <w:r w:rsidR="00470BB7" w:rsidRPr="00237CD5">
        <w:t xml:space="preserve">00 książek PIW-u), </w:t>
      </w:r>
      <w:r w:rsidR="00404A07" w:rsidRPr="00237CD5">
        <w:t xml:space="preserve">ale także na organizowaniu i wspieraniu dedykowanych projektów promocyjnych w zakresie rozwoju czytelnictwa. </w:t>
      </w:r>
      <w:r w:rsidR="00470BB7" w:rsidRPr="00237CD5">
        <w:t xml:space="preserve">PIW współpracował </w:t>
      </w:r>
      <w:r w:rsidR="00404A07" w:rsidRPr="00237CD5">
        <w:t xml:space="preserve">z innymi podmiotami </w:t>
      </w:r>
      <w:r w:rsidR="00FA502D" w:rsidRPr="00237CD5">
        <w:t>(</w:t>
      </w:r>
      <w:r w:rsidR="00404A07" w:rsidRPr="00237CD5">
        <w:t xml:space="preserve">w tym </w:t>
      </w:r>
      <w:r w:rsidR="00FA502D" w:rsidRPr="00237CD5">
        <w:t xml:space="preserve">z </w:t>
      </w:r>
      <w:r w:rsidR="00404A07" w:rsidRPr="00237CD5">
        <w:t>Biblioteką Narodową, Instytutem Książki, Narodowym Instytutem Fryderyka Chopina, Narodowym Instytutem Muzealnictwa i Ochrony Zbiorów</w:t>
      </w:r>
      <w:r w:rsidRPr="00237CD5">
        <w:t xml:space="preserve"> </w:t>
      </w:r>
      <w:r w:rsidR="00404A07" w:rsidRPr="00237CD5">
        <w:t>czy Muzeum Łazienki Królewskie</w:t>
      </w:r>
      <w:r w:rsidR="00FA502D" w:rsidRPr="00237CD5">
        <w:t>)</w:t>
      </w:r>
      <w:r w:rsidR="00404A07" w:rsidRPr="00237CD5">
        <w:t xml:space="preserve"> oraz szeregiem partnerów prywatnych i społecznych realizując wspólne projekty. Bezpośrednią współpracę PIW nawiązał także z kilkudziesięcioma bibliotekami w całym kraju. </w:t>
      </w:r>
    </w:p>
    <w:p w14:paraId="7FDC6655" w14:textId="77777777" w:rsidR="00345B3B" w:rsidRPr="00237CD5" w:rsidRDefault="00345B3B" w:rsidP="00237CD5"/>
    <w:p w14:paraId="58A3AC80" w14:textId="77777777" w:rsidR="00E67719" w:rsidRPr="00237CD5" w:rsidRDefault="00FA502D" w:rsidP="00237CD5">
      <w:pPr>
        <w:spacing w:after="160"/>
      </w:pPr>
      <w:r w:rsidRPr="00237CD5">
        <w:t xml:space="preserve">Do spektakularnych sukcesów należy zaliczyć projekt koordynowany przez PIW </w:t>
      </w:r>
      <w:r w:rsidR="00237590" w:rsidRPr="00237CD5">
        <w:rPr>
          <w:i/>
        </w:rPr>
        <w:t>Z książką zdrowiej!</w:t>
      </w:r>
      <w:r w:rsidRPr="00237CD5">
        <w:rPr>
          <w:i/>
        </w:rPr>
        <w:t xml:space="preserve"> </w:t>
      </w:r>
      <w:r w:rsidRPr="00237CD5">
        <w:t>r</w:t>
      </w:r>
      <w:r w:rsidR="00237590" w:rsidRPr="00237CD5">
        <w:t>ealizowany na podstawie porozumienia podpisanego przez Ministerstwo Kultury i Dziedzictwa Narodowego, Ministerstwo Zdrowia oraz Państwowy Instytut Wydawniczy</w:t>
      </w:r>
      <w:r w:rsidRPr="00237CD5">
        <w:t xml:space="preserve">. Projekt </w:t>
      </w:r>
      <w:r w:rsidR="005C1D14" w:rsidRPr="00237CD5">
        <w:t xml:space="preserve">zrealizowany pomiędzy listopadem i grudniem 2018 </w:t>
      </w:r>
      <w:r w:rsidRPr="00237CD5">
        <w:t xml:space="preserve">zakładał </w:t>
      </w:r>
      <w:r w:rsidR="00237590" w:rsidRPr="00237CD5">
        <w:t>zakup książek od wydawców (za środki pochodzące z rezerwy budżetowej, przekazane rozporządzeniem Prezesa Rady Ministrów) oraz bezpłatne przekazanie ich do wszystkich placówek szpitalnych prowadzących oddziały onkologiczne oraz oddziały dziecięce</w:t>
      </w:r>
      <w:r w:rsidR="009539A0" w:rsidRPr="00237CD5">
        <w:t xml:space="preserve"> </w:t>
      </w:r>
      <w:r w:rsidR="00E821EF" w:rsidRPr="00237CD5">
        <w:t xml:space="preserve">(łącznie </w:t>
      </w:r>
      <w:r w:rsidR="009539A0" w:rsidRPr="00237CD5">
        <w:t>469 placówek</w:t>
      </w:r>
      <w:r w:rsidR="00E821EF" w:rsidRPr="00237CD5">
        <w:t xml:space="preserve">, w tym: 400 szpitali z oddziałami dziecięcymi oraz 137 szpitali z oddziałami onkologicznymi). </w:t>
      </w:r>
    </w:p>
    <w:p w14:paraId="4F03D66E" w14:textId="327BF646" w:rsidR="007D48CB" w:rsidRPr="00237CD5" w:rsidRDefault="007D48CB" w:rsidP="00237CD5">
      <w:pPr>
        <w:spacing w:after="160"/>
        <w:rPr>
          <w:rFonts w:eastAsia="Arial"/>
        </w:rPr>
      </w:pPr>
      <w:r w:rsidRPr="00237CD5">
        <w:rPr>
          <w:rFonts w:eastAsia="Arial"/>
        </w:rPr>
        <w:t>Celem projektu było promowanie czytelnictwa wśród pacjentów – zarówno dzieci, jak i dorosłych</w:t>
      </w:r>
      <w:r w:rsidR="00FB268C" w:rsidRPr="00237CD5">
        <w:rPr>
          <w:rFonts w:eastAsia="Arial"/>
        </w:rPr>
        <w:t xml:space="preserve">. </w:t>
      </w:r>
      <w:r w:rsidRPr="00237CD5">
        <w:rPr>
          <w:rFonts w:eastAsia="Arial"/>
        </w:rPr>
        <w:t>Projektem zosta</w:t>
      </w:r>
      <w:r w:rsidR="00FB268C" w:rsidRPr="00237CD5">
        <w:rPr>
          <w:rFonts w:eastAsia="Arial"/>
        </w:rPr>
        <w:t xml:space="preserve">li </w:t>
      </w:r>
      <w:r w:rsidRPr="00237CD5">
        <w:rPr>
          <w:rFonts w:eastAsia="Arial"/>
        </w:rPr>
        <w:t>objęci wszyscy pacjenci oddziałów onkologicznych oraz pacjenci leczeni na oddziałach dziecięcych. Realizacja zadania przyczyni się do zwiększenia czytelnictwa, zapewni dostęp do najnowszej oferty wydawniczej ponad sześćdziesięciu wydawców</w:t>
      </w:r>
      <w:r w:rsidR="00FB268C" w:rsidRPr="00237CD5">
        <w:rPr>
          <w:rFonts w:eastAsia="Arial"/>
        </w:rPr>
        <w:t xml:space="preserve"> i </w:t>
      </w:r>
      <w:r w:rsidRPr="00237CD5">
        <w:rPr>
          <w:rFonts w:eastAsia="Arial"/>
        </w:rPr>
        <w:t>zaspokajając</w:t>
      </w:r>
      <w:r w:rsidR="00FB268C" w:rsidRPr="00237CD5">
        <w:rPr>
          <w:rFonts w:eastAsia="Arial"/>
        </w:rPr>
        <w:t xml:space="preserve"> </w:t>
      </w:r>
      <w:r w:rsidRPr="00237CD5">
        <w:rPr>
          <w:rFonts w:eastAsia="Arial"/>
        </w:rPr>
        <w:t xml:space="preserve">potrzeby kulturalne </w:t>
      </w:r>
      <w:r w:rsidR="00FB268C" w:rsidRPr="00237CD5">
        <w:rPr>
          <w:rFonts w:eastAsia="Arial"/>
        </w:rPr>
        <w:t xml:space="preserve">pacjentów oraz </w:t>
      </w:r>
      <w:r w:rsidRPr="00237CD5">
        <w:rPr>
          <w:rFonts w:eastAsia="Arial"/>
        </w:rPr>
        <w:t>wspierając psychologiczny aspekt leczenia, a w przypadku najmłodszych pacjentów</w:t>
      </w:r>
      <w:r w:rsidR="00FB268C" w:rsidRPr="00237CD5">
        <w:rPr>
          <w:rFonts w:eastAsia="Arial"/>
        </w:rPr>
        <w:t xml:space="preserve">, </w:t>
      </w:r>
      <w:r w:rsidRPr="00237CD5">
        <w:rPr>
          <w:rFonts w:eastAsia="Arial"/>
        </w:rPr>
        <w:t>dodatkowo pomoże w kształtowaniu dobrych nawyków czytelniczych.</w:t>
      </w:r>
    </w:p>
    <w:p w14:paraId="1595FD22" w14:textId="583110F8" w:rsidR="00237590" w:rsidRPr="00237CD5" w:rsidRDefault="00237590" w:rsidP="00237CD5">
      <w:pPr>
        <w:spacing w:after="160"/>
      </w:pPr>
      <w:r w:rsidRPr="00237CD5">
        <w:t>W ramach tego projektu Państwowy Instytut Wydawniczy przekazał bezpłatnie 2055 książek o wartości ponad 83000 zł.</w:t>
      </w:r>
      <w:r w:rsidR="009539A0" w:rsidRPr="00237CD5">
        <w:t xml:space="preserve"> </w:t>
      </w:r>
      <w:r w:rsidR="00E821EF" w:rsidRPr="00237CD5">
        <w:t xml:space="preserve">W </w:t>
      </w:r>
      <w:r w:rsidRPr="00237CD5">
        <w:t>projekcie uczestnicz</w:t>
      </w:r>
      <w:r w:rsidR="00E821EF" w:rsidRPr="00237CD5">
        <w:t xml:space="preserve">yło </w:t>
      </w:r>
      <w:r w:rsidRPr="00237CD5">
        <w:t>62 wydawców</w:t>
      </w:r>
      <w:r w:rsidR="00E821EF" w:rsidRPr="00237CD5">
        <w:t xml:space="preserve"> i w </w:t>
      </w:r>
      <w:r w:rsidRPr="00237CD5">
        <w:t>ramach projektu przekazano ponad 61 tysięcy książek</w:t>
      </w:r>
      <w:r w:rsidR="00E821EF" w:rsidRPr="00237CD5">
        <w:t>. W</w:t>
      </w:r>
      <w:r w:rsidRPr="00237CD5">
        <w:t>artość projektu</w:t>
      </w:r>
      <w:r w:rsidR="00E821EF" w:rsidRPr="00237CD5">
        <w:t xml:space="preserve"> wyniosła</w:t>
      </w:r>
      <w:r w:rsidR="00E821EF" w:rsidRPr="00237CD5">
        <w:rPr>
          <w:u w:val="single"/>
        </w:rPr>
        <w:t xml:space="preserve"> </w:t>
      </w:r>
      <w:r w:rsidRPr="00237CD5">
        <w:t>950 000 zł</w:t>
      </w:r>
      <w:r w:rsidR="005C1D14" w:rsidRPr="00237CD5">
        <w:t xml:space="preserve">. W projekcie </w:t>
      </w:r>
      <w:r w:rsidRPr="00237CD5">
        <w:t>uczestnicz</w:t>
      </w:r>
      <w:r w:rsidR="005C1D14" w:rsidRPr="00237CD5">
        <w:t>ył</w:t>
      </w:r>
      <w:r w:rsidR="007D48CB" w:rsidRPr="00237CD5">
        <w:t xml:space="preserve">y następujące wydawnictwa: </w:t>
      </w:r>
      <w:proofErr w:type="spellStart"/>
      <w:r w:rsidRPr="00237CD5">
        <w:t>Adamada</w:t>
      </w:r>
      <w:proofErr w:type="spellEnd"/>
      <w:r w:rsidRPr="00237CD5">
        <w:t xml:space="preserve">, Agora, Akapit-Press, Albatros, </w:t>
      </w:r>
      <w:proofErr w:type="spellStart"/>
      <w:r w:rsidRPr="00237CD5">
        <w:t>Arcana</w:t>
      </w:r>
      <w:proofErr w:type="spellEnd"/>
      <w:r w:rsidRPr="00237CD5">
        <w:t>, Bajka,</w:t>
      </w:r>
      <w:r w:rsidR="007D48CB" w:rsidRPr="00237CD5">
        <w:t xml:space="preserve"> </w:t>
      </w:r>
      <w:r w:rsidRPr="00237CD5">
        <w:t xml:space="preserve">Bellona, Biblioteka Więzi, Bukowy Las, Burda Książki, </w:t>
      </w:r>
      <w:proofErr w:type="spellStart"/>
      <w:r w:rsidRPr="00237CD5">
        <w:t>CiS</w:t>
      </w:r>
      <w:proofErr w:type="spellEnd"/>
      <w:r w:rsidRPr="00237CD5">
        <w:t xml:space="preserve">, </w:t>
      </w:r>
      <w:proofErr w:type="spellStart"/>
      <w:r w:rsidRPr="00237CD5">
        <w:t>Claroscuro</w:t>
      </w:r>
      <w:proofErr w:type="spellEnd"/>
      <w:r w:rsidRPr="00237CD5">
        <w:t xml:space="preserve">, Czarna Owca, Czerwony Konik, Czuły Barbarzyńca, Czwarta Strona, Dwie Siostry, Egmont, Esprit, Filia, Galeria Książki, </w:t>
      </w:r>
      <w:proofErr w:type="spellStart"/>
      <w:r w:rsidRPr="00237CD5">
        <w:t>Insignis</w:t>
      </w:r>
      <w:proofErr w:type="spellEnd"/>
      <w:r w:rsidRPr="00237CD5">
        <w:t xml:space="preserve">, Instytut Książki, Iskry, Klinika Języka, Kultura Gniewu, Latarnik, Linia, Literatura, Marginesy, Media Rodzina, Muchomor, Muza, Nasza Księgarnia, </w:t>
      </w:r>
      <w:r w:rsidRPr="00237CD5">
        <w:lastRenderedPageBreak/>
        <w:t xml:space="preserve">Ossolineum, Państwowy Instytut Wydawniczy, Poławiacze Pereł, Poradnia K, </w:t>
      </w:r>
      <w:proofErr w:type="spellStart"/>
      <w:r w:rsidRPr="00237CD5">
        <w:t>Powergraph</w:t>
      </w:r>
      <w:proofErr w:type="spellEnd"/>
      <w:r w:rsidRPr="00237CD5">
        <w:t xml:space="preserve">, Prószyński i S-ka, Rafael, </w:t>
      </w:r>
      <w:proofErr w:type="spellStart"/>
      <w:r w:rsidRPr="00237CD5">
        <w:t>Rebis</w:t>
      </w:r>
      <w:proofErr w:type="spellEnd"/>
      <w:r w:rsidRPr="00237CD5">
        <w:t xml:space="preserve">, SQN, Supernowa, Święty Wojciech, </w:t>
      </w:r>
      <w:proofErr w:type="spellStart"/>
      <w:r w:rsidRPr="00237CD5">
        <w:t>Tashka</w:t>
      </w:r>
      <w:proofErr w:type="spellEnd"/>
      <w:r w:rsidRPr="00237CD5">
        <w:t>, Test, Trzecia strona, W.A.B., WAM,  Warstwy, Widnokrąg, Wielka Litera, Wilga, Wydawnictwo Czarne, Wydawnictwo Dolnośląskie, Wydawnictwo Kobiece, Wydawnictwo Literackie, Wydawnictwo Otwarte, Zielona Sowa, Znak, Zysk i S-ka</w:t>
      </w:r>
      <w:r w:rsidR="007D48CB" w:rsidRPr="00237CD5">
        <w:t>. O</w:t>
      </w:r>
      <w:r w:rsidRPr="00237CD5">
        <w:t>bsług</w:t>
      </w:r>
      <w:r w:rsidR="007D48CB" w:rsidRPr="00237CD5">
        <w:t>ę</w:t>
      </w:r>
      <w:r w:rsidRPr="00237CD5">
        <w:t xml:space="preserve"> logistyczno-magazynowa</w:t>
      </w:r>
      <w:r w:rsidR="007D48CB" w:rsidRPr="00237CD5">
        <w:t xml:space="preserve"> zrealizowała firma</w:t>
      </w:r>
      <w:r w:rsidRPr="00237CD5">
        <w:t xml:space="preserve"> </w:t>
      </w:r>
      <w:proofErr w:type="spellStart"/>
      <w:r w:rsidRPr="00237CD5">
        <w:t>Pelargos</w:t>
      </w:r>
      <w:proofErr w:type="spellEnd"/>
      <w:r w:rsidRPr="00237CD5">
        <w:t xml:space="preserve"> Sp. z o.o.</w:t>
      </w:r>
    </w:p>
    <w:p w14:paraId="6C4B2E4A" w14:textId="663A8C81" w:rsidR="00345B3B" w:rsidRPr="00237CD5" w:rsidRDefault="00237590" w:rsidP="00237CD5">
      <w:r w:rsidRPr="00237CD5">
        <w:rPr>
          <w:u w:val="single"/>
        </w:rPr>
        <w:br/>
      </w:r>
    </w:p>
    <w:p w14:paraId="1B3BB5B6" w14:textId="77777777" w:rsidR="00345B3B" w:rsidRPr="00237CD5" w:rsidRDefault="00345B3B" w:rsidP="00237CD5"/>
    <w:p w14:paraId="0FAF5EFB" w14:textId="77777777" w:rsidR="00404A07" w:rsidRPr="00237CD5" w:rsidRDefault="00404A07" w:rsidP="00237CD5"/>
    <w:p w14:paraId="55DB8844" w14:textId="77777777" w:rsidR="00404A07" w:rsidRPr="00237CD5" w:rsidRDefault="00404A07" w:rsidP="00237CD5"/>
    <w:p w14:paraId="5579B0DF" w14:textId="77777777" w:rsidR="00404A07" w:rsidRPr="00237CD5" w:rsidRDefault="00404A07" w:rsidP="00237CD5"/>
    <w:p w14:paraId="2F8C95B7" w14:textId="77777777" w:rsidR="00345B3B" w:rsidRPr="00237CD5" w:rsidRDefault="00345B3B" w:rsidP="00237CD5"/>
    <w:p w14:paraId="34E63B3D" w14:textId="77777777" w:rsidR="00345B3B" w:rsidRPr="00237CD5" w:rsidRDefault="00345B3B" w:rsidP="00237CD5"/>
    <w:sectPr w:rsidR="00345B3B" w:rsidRPr="00237CD5" w:rsidSect="00996F4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8763E" w14:textId="77777777" w:rsidR="00DF15CE" w:rsidRDefault="00DF15CE" w:rsidP="00394D6A">
      <w:r>
        <w:separator/>
      </w:r>
    </w:p>
  </w:endnote>
  <w:endnote w:type="continuationSeparator" w:id="0">
    <w:p w14:paraId="62815F68" w14:textId="77777777" w:rsidR="00DF15CE" w:rsidRDefault="00DF15CE" w:rsidP="0039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noPro-Regular">
    <w:altName w:val="Yu Gothic"/>
    <w:panose1 w:val="00000000000000000000"/>
    <w:charset w:val="80"/>
    <w:family w:val="roman"/>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97B6" w14:textId="77777777" w:rsidR="00394D6A" w:rsidRDefault="00394D6A" w:rsidP="00363F74">
    <w:pPr>
      <w:pStyle w:val="Stopka"/>
      <w:framePr w:wrap="none"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DC99F7F" w14:textId="77777777" w:rsidR="00394D6A" w:rsidRDefault="00394D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3076" w14:textId="08314BA1" w:rsidR="00394D6A" w:rsidRDefault="00394D6A" w:rsidP="00363F74">
    <w:pPr>
      <w:pStyle w:val="Stopka"/>
      <w:framePr w:wrap="none"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43E07">
      <w:rPr>
        <w:rStyle w:val="Numerstrony"/>
        <w:noProof/>
      </w:rPr>
      <w:t>5</w:t>
    </w:r>
    <w:r>
      <w:rPr>
        <w:rStyle w:val="Numerstrony"/>
      </w:rPr>
      <w:fldChar w:fldCharType="end"/>
    </w:r>
  </w:p>
  <w:p w14:paraId="2EB17098" w14:textId="77777777" w:rsidR="00394D6A" w:rsidRDefault="00394D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9576F" w14:textId="77777777" w:rsidR="00DF15CE" w:rsidRDefault="00DF15CE" w:rsidP="00394D6A">
      <w:r>
        <w:separator/>
      </w:r>
    </w:p>
  </w:footnote>
  <w:footnote w:type="continuationSeparator" w:id="0">
    <w:p w14:paraId="07C2FDA0" w14:textId="77777777" w:rsidR="00DF15CE" w:rsidRDefault="00DF15CE" w:rsidP="00394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F33"/>
    <w:multiLevelType w:val="hybridMultilevel"/>
    <w:tmpl w:val="8D685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14E7F"/>
    <w:multiLevelType w:val="hybridMultilevel"/>
    <w:tmpl w:val="26526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30994"/>
    <w:multiLevelType w:val="hybridMultilevel"/>
    <w:tmpl w:val="96AE0E4A"/>
    <w:lvl w:ilvl="0" w:tplc="8B64E42A">
      <w:start w:val="1"/>
      <w:numFmt w:val="decimal"/>
      <w:lvlText w:val="%1."/>
      <w:lvlJc w:val="left"/>
      <w:pPr>
        <w:ind w:left="643"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7237C8"/>
    <w:multiLevelType w:val="hybridMultilevel"/>
    <w:tmpl w:val="633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2903A7"/>
    <w:multiLevelType w:val="hybridMultilevel"/>
    <w:tmpl w:val="26526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4C5DD9"/>
    <w:multiLevelType w:val="hybridMultilevel"/>
    <w:tmpl w:val="E4BA4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E72207"/>
    <w:multiLevelType w:val="hybridMultilevel"/>
    <w:tmpl w:val="3FE83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502753"/>
    <w:multiLevelType w:val="hybridMultilevel"/>
    <w:tmpl w:val="D1ECDB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91C2DF7"/>
    <w:multiLevelType w:val="hybridMultilevel"/>
    <w:tmpl w:val="1B922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1E1C11"/>
    <w:multiLevelType w:val="hybridMultilevel"/>
    <w:tmpl w:val="F78676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082063B"/>
    <w:multiLevelType w:val="hybridMultilevel"/>
    <w:tmpl w:val="83F25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6"/>
  </w:num>
  <w:num w:numId="5">
    <w:abstractNumId w:val="10"/>
  </w:num>
  <w:num w:numId="6">
    <w:abstractNumId w:val="9"/>
  </w:num>
  <w:num w:numId="7">
    <w:abstractNumId w:val="0"/>
  </w:num>
  <w:num w:numId="8">
    <w:abstractNumId w:val="7"/>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3B"/>
    <w:rsid w:val="00020E6B"/>
    <w:rsid w:val="00024C4E"/>
    <w:rsid w:val="0003378E"/>
    <w:rsid w:val="0003540B"/>
    <w:rsid w:val="00053926"/>
    <w:rsid w:val="00091797"/>
    <w:rsid w:val="000979AB"/>
    <w:rsid w:val="000A2D5E"/>
    <w:rsid w:val="000B583C"/>
    <w:rsid w:val="000B5E23"/>
    <w:rsid w:val="000C583C"/>
    <w:rsid w:val="000C6A42"/>
    <w:rsid w:val="000E4D74"/>
    <w:rsid w:val="000E5482"/>
    <w:rsid w:val="000F18E9"/>
    <w:rsid w:val="000F4F24"/>
    <w:rsid w:val="0010407F"/>
    <w:rsid w:val="00105B01"/>
    <w:rsid w:val="00111C91"/>
    <w:rsid w:val="0011623D"/>
    <w:rsid w:val="00137A62"/>
    <w:rsid w:val="0014148C"/>
    <w:rsid w:val="00152806"/>
    <w:rsid w:val="001629DE"/>
    <w:rsid w:val="001651C1"/>
    <w:rsid w:val="001C007A"/>
    <w:rsid w:val="001C0EC2"/>
    <w:rsid w:val="001C25EC"/>
    <w:rsid w:val="001C470A"/>
    <w:rsid w:val="001D249E"/>
    <w:rsid w:val="001D283E"/>
    <w:rsid w:val="001E4C05"/>
    <w:rsid w:val="001E6246"/>
    <w:rsid w:val="001F0FFA"/>
    <w:rsid w:val="001F1785"/>
    <w:rsid w:val="0021223C"/>
    <w:rsid w:val="002326B5"/>
    <w:rsid w:val="00237590"/>
    <w:rsid w:val="00237CD5"/>
    <w:rsid w:val="0024342C"/>
    <w:rsid w:val="00247764"/>
    <w:rsid w:val="00260F4B"/>
    <w:rsid w:val="0028522B"/>
    <w:rsid w:val="00293D43"/>
    <w:rsid w:val="002D4B68"/>
    <w:rsid w:val="002F2383"/>
    <w:rsid w:val="0030433A"/>
    <w:rsid w:val="00304C2F"/>
    <w:rsid w:val="0031519A"/>
    <w:rsid w:val="00315566"/>
    <w:rsid w:val="00345B3B"/>
    <w:rsid w:val="00353001"/>
    <w:rsid w:val="003718D1"/>
    <w:rsid w:val="00384095"/>
    <w:rsid w:val="0038507B"/>
    <w:rsid w:val="00386D0B"/>
    <w:rsid w:val="00394D6A"/>
    <w:rsid w:val="003A487C"/>
    <w:rsid w:val="003C6856"/>
    <w:rsid w:val="003C6C21"/>
    <w:rsid w:val="003D3616"/>
    <w:rsid w:val="003D4B4C"/>
    <w:rsid w:val="00404A07"/>
    <w:rsid w:val="0041551B"/>
    <w:rsid w:val="00422902"/>
    <w:rsid w:val="00423751"/>
    <w:rsid w:val="00427297"/>
    <w:rsid w:val="00430DE1"/>
    <w:rsid w:val="00447792"/>
    <w:rsid w:val="00452DC0"/>
    <w:rsid w:val="0046060C"/>
    <w:rsid w:val="00466B31"/>
    <w:rsid w:val="00466CEA"/>
    <w:rsid w:val="00470BB7"/>
    <w:rsid w:val="00471D09"/>
    <w:rsid w:val="00472963"/>
    <w:rsid w:val="00473D7D"/>
    <w:rsid w:val="004875AF"/>
    <w:rsid w:val="004971A9"/>
    <w:rsid w:val="004B4CC5"/>
    <w:rsid w:val="004D4014"/>
    <w:rsid w:val="004F3618"/>
    <w:rsid w:val="00500776"/>
    <w:rsid w:val="00512D6F"/>
    <w:rsid w:val="00512F8B"/>
    <w:rsid w:val="00520C07"/>
    <w:rsid w:val="005241E6"/>
    <w:rsid w:val="005352EE"/>
    <w:rsid w:val="00536090"/>
    <w:rsid w:val="00541B7D"/>
    <w:rsid w:val="00551629"/>
    <w:rsid w:val="0055444B"/>
    <w:rsid w:val="00557EA1"/>
    <w:rsid w:val="0058796F"/>
    <w:rsid w:val="005936BF"/>
    <w:rsid w:val="0059781A"/>
    <w:rsid w:val="005A4D4D"/>
    <w:rsid w:val="005C1D14"/>
    <w:rsid w:val="005C1EB3"/>
    <w:rsid w:val="005E25AA"/>
    <w:rsid w:val="005E4AC8"/>
    <w:rsid w:val="005F41E9"/>
    <w:rsid w:val="005F5632"/>
    <w:rsid w:val="005F7FCE"/>
    <w:rsid w:val="0060611F"/>
    <w:rsid w:val="00613782"/>
    <w:rsid w:val="006216FF"/>
    <w:rsid w:val="00635DC7"/>
    <w:rsid w:val="006418C9"/>
    <w:rsid w:val="00657572"/>
    <w:rsid w:val="006662CC"/>
    <w:rsid w:val="00677D32"/>
    <w:rsid w:val="00681DC7"/>
    <w:rsid w:val="006955AF"/>
    <w:rsid w:val="006A2C83"/>
    <w:rsid w:val="006C7451"/>
    <w:rsid w:val="006D578F"/>
    <w:rsid w:val="006E51AE"/>
    <w:rsid w:val="00701FD2"/>
    <w:rsid w:val="00704B13"/>
    <w:rsid w:val="0073258A"/>
    <w:rsid w:val="00736ACF"/>
    <w:rsid w:val="00741AC2"/>
    <w:rsid w:val="0074444C"/>
    <w:rsid w:val="00753371"/>
    <w:rsid w:val="00757CC7"/>
    <w:rsid w:val="00771A0B"/>
    <w:rsid w:val="007801C8"/>
    <w:rsid w:val="00783051"/>
    <w:rsid w:val="00784B34"/>
    <w:rsid w:val="00785ACA"/>
    <w:rsid w:val="007871A6"/>
    <w:rsid w:val="00796532"/>
    <w:rsid w:val="007B0224"/>
    <w:rsid w:val="007D48CB"/>
    <w:rsid w:val="007D7CE6"/>
    <w:rsid w:val="007E3325"/>
    <w:rsid w:val="008009EC"/>
    <w:rsid w:val="0080103B"/>
    <w:rsid w:val="00813A41"/>
    <w:rsid w:val="008175A0"/>
    <w:rsid w:val="00817B89"/>
    <w:rsid w:val="0082146D"/>
    <w:rsid w:val="008324C9"/>
    <w:rsid w:val="008337EA"/>
    <w:rsid w:val="00851564"/>
    <w:rsid w:val="008625F6"/>
    <w:rsid w:val="008716FC"/>
    <w:rsid w:val="0087752B"/>
    <w:rsid w:val="00887D3D"/>
    <w:rsid w:val="00893807"/>
    <w:rsid w:val="008B59F6"/>
    <w:rsid w:val="008C6E52"/>
    <w:rsid w:val="008D1C79"/>
    <w:rsid w:val="008D38CE"/>
    <w:rsid w:val="008D4CDE"/>
    <w:rsid w:val="008D5DA2"/>
    <w:rsid w:val="008D72D9"/>
    <w:rsid w:val="0091471B"/>
    <w:rsid w:val="00924AE8"/>
    <w:rsid w:val="009327EE"/>
    <w:rsid w:val="0093573A"/>
    <w:rsid w:val="00942600"/>
    <w:rsid w:val="00943E07"/>
    <w:rsid w:val="009512F6"/>
    <w:rsid w:val="009539A0"/>
    <w:rsid w:val="00954485"/>
    <w:rsid w:val="009613AB"/>
    <w:rsid w:val="0097218A"/>
    <w:rsid w:val="00977CF2"/>
    <w:rsid w:val="00990D96"/>
    <w:rsid w:val="0099392B"/>
    <w:rsid w:val="00996F40"/>
    <w:rsid w:val="009C29AD"/>
    <w:rsid w:val="009C474A"/>
    <w:rsid w:val="009C6171"/>
    <w:rsid w:val="009D7501"/>
    <w:rsid w:val="009E45D8"/>
    <w:rsid w:val="009F719D"/>
    <w:rsid w:val="00A113CC"/>
    <w:rsid w:val="00A20C43"/>
    <w:rsid w:val="00A22EE7"/>
    <w:rsid w:val="00A44944"/>
    <w:rsid w:val="00A5390F"/>
    <w:rsid w:val="00A54B13"/>
    <w:rsid w:val="00A55DF2"/>
    <w:rsid w:val="00A746F8"/>
    <w:rsid w:val="00A90534"/>
    <w:rsid w:val="00A907AB"/>
    <w:rsid w:val="00A961C1"/>
    <w:rsid w:val="00A97C52"/>
    <w:rsid w:val="00AA05FD"/>
    <w:rsid w:val="00AB62F0"/>
    <w:rsid w:val="00AF5073"/>
    <w:rsid w:val="00B11618"/>
    <w:rsid w:val="00B137CE"/>
    <w:rsid w:val="00B14287"/>
    <w:rsid w:val="00B227FB"/>
    <w:rsid w:val="00B32A27"/>
    <w:rsid w:val="00B36A0F"/>
    <w:rsid w:val="00B433BB"/>
    <w:rsid w:val="00B47388"/>
    <w:rsid w:val="00B60380"/>
    <w:rsid w:val="00B71DDC"/>
    <w:rsid w:val="00B7375A"/>
    <w:rsid w:val="00B859BD"/>
    <w:rsid w:val="00B87D22"/>
    <w:rsid w:val="00BC02E9"/>
    <w:rsid w:val="00BD3BFF"/>
    <w:rsid w:val="00BD5133"/>
    <w:rsid w:val="00BD70DE"/>
    <w:rsid w:val="00BE2730"/>
    <w:rsid w:val="00BE56F1"/>
    <w:rsid w:val="00BE653C"/>
    <w:rsid w:val="00C073FD"/>
    <w:rsid w:val="00C07665"/>
    <w:rsid w:val="00C1011A"/>
    <w:rsid w:val="00C11502"/>
    <w:rsid w:val="00C4247D"/>
    <w:rsid w:val="00C4431C"/>
    <w:rsid w:val="00C608A1"/>
    <w:rsid w:val="00C759D8"/>
    <w:rsid w:val="00C81703"/>
    <w:rsid w:val="00CA0A28"/>
    <w:rsid w:val="00CA7396"/>
    <w:rsid w:val="00CB5E65"/>
    <w:rsid w:val="00CB6F1E"/>
    <w:rsid w:val="00CB7B78"/>
    <w:rsid w:val="00CC2028"/>
    <w:rsid w:val="00CC452D"/>
    <w:rsid w:val="00CE00F1"/>
    <w:rsid w:val="00CE1E51"/>
    <w:rsid w:val="00CF4E4D"/>
    <w:rsid w:val="00CF71E0"/>
    <w:rsid w:val="00D01C4A"/>
    <w:rsid w:val="00D01DE9"/>
    <w:rsid w:val="00D04603"/>
    <w:rsid w:val="00D47B5D"/>
    <w:rsid w:val="00D630BD"/>
    <w:rsid w:val="00D75035"/>
    <w:rsid w:val="00D83CF7"/>
    <w:rsid w:val="00D84B0B"/>
    <w:rsid w:val="00D85E3F"/>
    <w:rsid w:val="00D869EA"/>
    <w:rsid w:val="00DA155A"/>
    <w:rsid w:val="00DA7D9D"/>
    <w:rsid w:val="00DD307C"/>
    <w:rsid w:val="00DF15CE"/>
    <w:rsid w:val="00E00528"/>
    <w:rsid w:val="00E10344"/>
    <w:rsid w:val="00E119D7"/>
    <w:rsid w:val="00E15F92"/>
    <w:rsid w:val="00E23010"/>
    <w:rsid w:val="00E3301E"/>
    <w:rsid w:val="00E51950"/>
    <w:rsid w:val="00E5478D"/>
    <w:rsid w:val="00E61933"/>
    <w:rsid w:val="00E64E60"/>
    <w:rsid w:val="00E67719"/>
    <w:rsid w:val="00E70FA3"/>
    <w:rsid w:val="00E77146"/>
    <w:rsid w:val="00E80DC4"/>
    <w:rsid w:val="00E821EF"/>
    <w:rsid w:val="00E936D2"/>
    <w:rsid w:val="00E94AA9"/>
    <w:rsid w:val="00EB40A2"/>
    <w:rsid w:val="00EC2A73"/>
    <w:rsid w:val="00F0269D"/>
    <w:rsid w:val="00F04A36"/>
    <w:rsid w:val="00F0762C"/>
    <w:rsid w:val="00F25AA9"/>
    <w:rsid w:val="00F27D05"/>
    <w:rsid w:val="00F31CB4"/>
    <w:rsid w:val="00F6096D"/>
    <w:rsid w:val="00F644E8"/>
    <w:rsid w:val="00FA011C"/>
    <w:rsid w:val="00FA2B57"/>
    <w:rsid w:val="00FA502D"/>
    <w:rsid w:val="00FA755F"/>
    <w:rsid w:val="00FB0D58"/>
    <w:rsid w:val="00FB268C"/>
    <w:rsid w:val="00FB396E"/>
    <w:rsid w:val="00FB504F"/>
    <w:rsid w:val="00FD2CCF"/>
    <w:rsid w:val="00FE0A17"/>
    <w:rsid w:val="00FF29FC"/>
    <w:rsid w:val="00FF7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5B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345B3B"/>
    <w:rPr>
      <w:b/>
      <w:bCs/>
    </w:rPr>
  </w:style>
  <w:style w:type="character" w:customStyle="1" w:styleId="textexposedshow">
    <w:name w:val="text_exposed_show"/>
    <w:rsid w:val="00345B3B"/>
  </w:style>
  <w:style w:type="character" w:customStyle="1" w:styleId="s1">
    <w:name w:val="s1"/>
    <w:rsid w:val="00345B3B"/>
  </w:style>
  <w:style w:type="paragraph" w:styleId="Akapitzlist">
    <w:name w:val="List Paragraph"/>
    <w:basedOn w:val="Normalny"/>
    <w:uiPriority w:val="34"/>
    <w:qFormat/>
    <w:rsid w:val="00345B3B"/>
    <w:pPr>
      <w:ind w:left="720"/>
      <w:contextualSpacing/>
    </w:pPr>
  </w:style>
  <w:style w:type="character" w:customStyle="1" w:styleId="apple-converted-space">
    <w:name w:val="apple-converted-space"/>
    <w:basedOn w:val="Domylnaczcionkaakapitu"/>
    <w:rsid w:val="00466CEA"/>
  </w:style>
  <w:style w:type="paragraph" w:customStyle="1" w:styleId="Normalny1">
    <w:name w:val="Normalny1"/>
    <w:rsid w:val="00FE0A17"/>
    <w:pPr>
      <w:widowControl w:val="0"/>
      <w:suppressAutoHyphens/>
      <w:autoSpaceDN w:val="0"/>
      <w:textAlignment w:val="baseline"/>
    </w:pPr>
    <w:rPr>
      <w:rFonts w:eastAsia="SimSun" w:cs="Mangal"/>
      <w:kern w:val="3"/>
      <w:lang w:eastAsia="zh-CN" w:bidi="hi-IN"/>
    </w:rPr>
  </w:style>
  <w:style w:type="character" w:customStyle="1" w:styleId="Domylnaczcionkaakapitu1">
    <w:name w:val="Domyślna czcionka akapitu1"/>
    <w:rsid w:val="00FE0A17"/>
  </w:style>
  <w:style w:type="paragraph" w:styleId="Stopka">
    <w:name w:val="footer"/>
    <w:basedOn w:val="Normalny"/>
    <w:link w:val="StopkaZnak"/>
    <w:uiPriority w:val="99"/>
    <w:unhideWhenUsed/>
    <w:rsid w:val="00394D6A"/>
    <w:pPr>
      <w:tabs>
        <w:tab w:val="center" w:pos="4536"/>
        <w:tab w:val="right" w:pos="9072"/>
      </w:tabs>
    </w:pPr>
  </w:style>
  <w:style w:type="character" w:customStyle="1" w:styleId="StopkaZnak">
    <w:name w:val="Stopka Znak"/>
    <w:basedOn w:val="Domylnaczcionkaakapitu"/>
    <w:link w:val="Stopka"/>
    <w:uiPriority w:val="99"/>
    <w:rsid w:val="00394D6A"/>
  </w:style>
  <w:style w:type="character" w:styleId="Numerstrony">
    <w:name w:val="page number"/>
    <w:basedOn w:val="Domylnaczcionkaakapitu"/>
    <w:uiPriority w:val="99"/>
    <w:semiHidden/>
    <w:unhideWhenUsed/>
    <w:rsid w:val="00394D6A"/>
  </w:style>
  <w:style w:type="character" w:customStyle="1" w:styleId="hascaption">
    <w:name w:val="hascaption"/>
    <w:basedOn w:val="Domylnaczcionkaakapitu"/>
    <w:rsid w:val="007B0224"/>
  </w:style>
  <w:style w:type="character" w:customStyle="1" w:styleId="texteditor-inline-fontsize">
    <w:name w:val="texteditor-inline-fontsize"/>
    <w:basedOn w:val="Domylnaczcionkaakapitu"/>
    <w:rsid w:val="007B0224"/>
  </w:style>
  <w:style w:type="paragraph" w:styleId="Bezodstpw">
    <w:name w:val="No Spacing"/>
    <w:basedOn w:val="Normalny"/>
    <w:uiPriority w:val="1"/>
    <w:qFormat/>
    <w:rsid w:val="00FB396E"/>
    <w:pPr>
      <w:autoSpaceDN w:val="0"/>
    </w:pPr>
    <w:rPr>
      <w:rFonts w:ascii="Calibri" w:hAnsi="Calibri" w:cs="Calibri"/>
      <w:sz w:val="22"/>
      <w:szCs w:val="22"/>
    </w:rPr>
  </w:style>
  <w:style w:type="character" w:styleId="Uwydatnienie">
    <w:name w:val="Emphasis"/>
    <w:basedOn w:val="Domylnaczcionkaakapitu"/>
    <w:uiPriority w:val="20"/>
    <w:qFormat/>
    <w:rsid w:val="00FB39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4072">
      <w:bodyDiv w:val="1"/>
      <w:marLeft w:val="0"/>
      <w:marRight w:val="0"/>
      <w:marTop w:val="0"/>
      <w:marBottom w:val="0"/>
      <w:divBdr>
        <w:top w:val="none" w:sz="0" w:space="0" w:color="auto"/>
        <w:left w:val="none" w:sz="0" w:space="0" w:color="auto"/>
        <w:bottom w:val="none" w:sz="0" w:space="0" w:color="auto"/>
        <w:right w:val="none" w:sz="0" w:space="0" w:color="auto"/>
      </w:divBdr>
    </w:div>
    <w:div w:id="357237844">
      <w:bodyDiv w:val="1"/>
      <w:marLeft w:val="0"/>
      <w:marRight w:val="0"/>
      <w:marTop w:val="0"/>
      <w:marBottom w:val="0"/>
      <w:divBdr>
        <w:top w:val="none" w:sz="0" w:space="0" w:color="auto"/>
        <w:left w:val="none" w:sz="0" w:space="0" w:color="auto"/>
        <w:bottom w:val="none" w:sz="0" w:space="0" w:color="auto"/>
        <w:right w:val="none" w:sz="0" w:space="0" w:color="auto"/>
      </w:divBdr>
    </w:div>
    <w:div w:id="642277127">
      <w:bodyDiv w:val="1"/>
      <w:marLeft w:val="0"/>
      <w:marRight w:val="0"/>
      <w:marTop w:val="0"/>
      <w:marBottom w:val="0"/>
      <w:divBdr>
        <w:top w:val="none" w:sz="0" w:space="0" w:color="auto"/>
        <w:left w:val="none" w:sz="0" w:space="0" w:color="auto"/>
        <w:bottom w:val="none" w:sz="0" w:space="0" w:color="auto"/>
        <w:right w:val="none" w:sz="0" w:space="0" w:color="auto"/>
      </w:divBdr>
    </w:div>
    <w:div w:id="1062825923">
      <w:bodyDiv w:val="1"/>
      <w:marLeft w:val="0"/>
      <w:marRight w:val="0"/>
      <w:marTop w:val="0"/>
      <w:marBottom w:val="0"/>
      <w:divBdr>
        <w:top w:val="none" w:sz="0" w:space="0" w:color="auto"/>
        <w:left w:val="none" w:sz="0" w:space="0" w:color="auto"/>
        <w:bottom w:val="none" w:sz="0" w:space="0" w:color="auto"/>
        <w:right w:val="none" w:sz="0" w:space="0" w:color="auto"/>
      </w:divBdr>
    </w:div>
    <w:div w:id="1990400090">
      <w:bodyDiv w:val="1"/>
      <w:marLeft w:val="0"/>
      <w:marRight w:val="0"/>
      <w:marTop w:val="0"/>
      <w:marBottom w:val="0"/>
      <w:divBdr>
        <w:top w:val="none" w:sz="0" w:space="0" w:color="auto"/>
        <w:left w:val="none" w:sz="0" w:space="0" w:color="auto"/>
        <w:bottom w:val="none" w:sz="0" w:space="0" w:color="auto"/>
        <w:right w:val="none" w:sz="0" w:space="0" w:color="auto"/>
      </w:divBdr>
    </w:div>
    <w:div w:id="211467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3923</Words>
  <Characters>23542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Michalski</dc:creator>
  <cp:keywords/>
  <dc:description/>
  <cp:lastModifiedBy>Agnieszka Wróblewska</cp:lastModifiedBy>
  <cp:revision>2</cp:revision>
  <dcterms:created xsi:type="dcterms:W3CDTF">2020-02-28T15:12:00Z</dcterms:created>
  <dcterms:modified xsi:type="dcterms:W3CDTF">2020-02-28T15:12:00Z</dcterms:modified>
</cp:coreProperties>
</file>